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9835" w14:textId="d479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XXVIII сессии Карагандинского городского маслихата IV созыва от 23 декабря 2009 года N 301 "О льготном проезде на внутригородском общественном транспорте (кроме такси) учащихся очной формы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XLIII сессии IV созыва Карагандинского городского маслихата от 23 декабря 2010 года N 441. Зарегистрировано Управлением юстиции города Караганды 27 декабря 2010 года N 8-1-123. Утратило силу - решением XLVIII сессии IV созыва Карагандинского городского маслихата от 11 мая 2011 года N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XLVIII сессии IV созыва Карагандинского городского маслихата от 11.05.2011 N 496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после официального опубликования с 01.07.2011).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и дополнение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Карагандинского городского маслихата IV созыва от 23 декабря 2009 года N 301 "О льготном проезде на внутригородском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за N 8-1-107, опубликовано в газете "Взгляд на события" от 30 декабря 2009 года N 140 (604)):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 2010 год" дополнить словами "и первый квартал 2011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труда, социальной сферы и социальной защиты населения (председатель Аймагамбетов Асхат Канатович).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 и распространяется на 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ХLIII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Ш. Осин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образования города Караганды"       Д. Жекебаев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