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31ad" w14:textId="abf3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и финансировании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Хромтауского районного акимата Актюбинской области от 10 февраля 2010 года N 26. Зарегистрировано в управлении юстиции Хромтауского района Актюбинской области 15 марта 2010 года за N 3-12-113. Утратило силу в связи с истечением срока применения - (письмо акимата Хромтауского района Актюбинской области от 16 октября 2012 года № 1308).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акимата Хромтауского района Актюбинской области от 16.10.2012 № 1308).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148 "О местном государственном управлении и самоуправлении в Республике Казахстан" от 23 января 2001 года, подпунктом 5-4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акимат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 и организаций, предоставляющих социальные рабочие места согласно приложению 1.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Частичная компенсация затрат работодателя на оплату труда участников работ составляет до 50 % размера минимальной заработной платы за счет местного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предприятий и организаций, предоставляющих социальные рабочие места по дорожной карте согласно приложению.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перечислений из средств республиканского бюджета, рабочим направленным по Дорожной карте на социальные рабочие места, составляет 20 тыс.тенге.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"Хромтауский районный отдел финансов" (Т.Нурлыбаев) финансировать социальные рабочие места.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постановление акимата Хромтауского района от 10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целевых групп населения и дополнительных мер по содействию их занятости и социальной защите" (зарегистрировано в Реестре государственной регистрации нормативных правовых актов за № 3-12-87, опубликованное 9 апреля 2009 года в газете "Хромтау" за № 15-16. Постановление акимата Хромтауского района от 5 июня 2009 года № 214 "О внесении изменений и дополнений в постановление акимата Хромтауского района от 10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целевых групп населения и дополнительных мер по содействию их занятости и социальной защите на 2009 год" зарегистрировано в Реестре государственной регистрации нормативных правовых актов за № 3-12-93, опубликованное 18 июня 2009 года в газете "Хромтау" за № 27-28).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Ельдесова С.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А.Усмангалиев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2010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организаций, предоставляющих социальные рабочие места.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"Аида"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"Алена"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"Барс"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"Данияр"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2010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организаций, предоставляющих социальные рабочие места по Дорожной карте.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"Алтын Дан и 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"Тимур"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"Аслан"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"Букейхан"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"Ушкын"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"Алтынай"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"Хромтау-Тазалык"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