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903b" w14:textId="c269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общего водопользования на водных объектах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14 июля 2010 года № 312. Зарегистрировано Департаментом юстиции Актюбинской области 2 августа 2010 года № 3340. Утратило силу решением Актюбинского областного маслихата от 18 апреля 2012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Актюбинского областного маслихата от 18.04.2012 № 40.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№ 481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на водных объектах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12 сентября 2006 года № 293 «О Правилах общего водопользования на водных объектах Актюбинской области» (зарегистрированное в Реестре государственной регистрации нормативных правовых актов за № 3188, опубликованное 10 октября 2006 года № 123 в газетах «Ақтөбе, «Актюбинский вестник»)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Ж. СЕЙТПАГАМБЕТОВ                 Б. УРДАБАЕВ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июля 2010 года № 312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общего водопользования на водных объектах Актюбинской области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общего водопользования разработаны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92</w:t>
      </w:r>
      <w:r>
        <w:rPr>
          <w:rFonts w:ascii="Times New Roman"/>
          <w:b w:val="false"/>
          <w:i w:val="false"/>
          <w:color w:val="000000"/>
          <w:sz w:val="28"/>
        </w:rPr>
        <w:t>,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95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 от 9 июля 2003 года № 481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сельского хозяйства Республики Казахстан от 19 октября 2009 года № 595 «Об утверждении типовых правил общего водопользования в Республике Казахстан», зарегистрированного в реестре государственной регистрации нормативных правовых актов за № 5977.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экологической, технической и санитарно-эпидемиологической безопасности населения, с учетом особенностей региональных условий на водных объектах, Актюбинской области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купание в местах, где установлены предупредительные и запрещающие знаки;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нецентрализованном питьевом и хозяйственно-бытовом водоснабжении забор воды непосредственно из поверхностных и подземных водных объектов без наличия положительного заключения уполномоченного органа в области санитарно-эпидемиологического благополучия населения в целом на эти водные объекты и обязательной регистрации его в местном исполнительном органе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водных объектов для водопоя скота в зонах санитарной охраны и при отсутствии водопойных площадок и других устройств, предотвращающих загрязнение и засорение водных объектов в порядке общего водопользования. В противном случае, местные исполнительные органы проводят мероприятия по обустройству водопойных площадок;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водоемах в местах массового скопления населения катание на маломерных судах и других плавучих средствах, кроме маломерных судов и иных средств, используемых для спасения пострадавших, а также судов и средств, используемых на организованных пляжах.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водных объектах, признанных местами обитания диких водоплавающих птиц, ценных видов пушных зверей, рыбных ресурсов и других водных животных в период гнездования и нереста, установить ограничение права общего водопользования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водоемах, предоставленных в обособленное или совместное использование, учитываются требования общего водопользования, установленные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объявления условий или запрета общего водопользования, водопользователь, осуществляющий обособленное или совместное водопользование, представляет в местный представительный орган области заявление, в котором обосновывается необходимость их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 незакрепленных водных объектах установка запретительных знаков, плакатов с предупреждениями о размерах штрафов за нарушение настоящих Правил обеспечиваются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Ограничение движения судов, осуществляемое с целью соблюдения безопасности плавания, регламентируется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«О внутреннем водном транспорте»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17 января 2002 года «О торговом мореплавании».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 запрещении купания и других условиях осуществления общего водопользования население оповещается через средства массовой информации, специальными информационными знаками.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