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8c3c" w14:textId="7398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21 декабря 2009 года № С-21/1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14 декабря 2010 года № С-29/3. Зарегистрировано Управлением юстиции Бурабайского района Акмолинской области 24 декабря 2010 года № 1-19-187. Утратило силу - решением Бурабайского районнного маслихата Акмолинской области от 10 февраля 2011 года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Бурабайского районнного маслихата Акмолинской области от 10.02.2011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10 декабря 2010 года № 4С-29-6 «О внесении изменений и дополнений в решение Акмолинского областного маслихата от 10 декабря 2009 года № 4С-19-2 «Об областном бюджете на 2010-2012 годы»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2010-2012 годы» от 21 декабря 2009 года № С-21/1 (зарегистрировано в реестре государственной регистрации нормативных правовых актов № 1-19-170, опубликовано 21 января 2010 года в районной газете «Бурабай», 18 января 2010 года в районной газете «Луч»),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«5405299,6» заменить на цифры «5405199,6»;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«3643795,6» заменить на цифры «3643695,6».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«5113385,4» заменить на цифры «5113285,4».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«4000,0» заменить на цифры «3900,0».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«Доходы» цифры «5405299,6» заменить на цифры «5405199,6»;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категории 4 «Поступления трансфертов» цифры «3643795,6» заменить на цифры «3643695,6».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«Затраты» цифры «5113385,4» заменить на цифры «5113285,4»;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 цифры «338623,1» заменить на цифры «338523,1»;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«Коммунальное хозяйство» цифры «213630,1» заменить на цифры «213530,1»;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458 «Отдел жилищно-коммунального хозяйства, пассажирского транспорта и автомобильных дорог района (города областного значения)» цифры «213630,1» заменить на цифры «213530,1»;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030 «Ремонт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кадров» цифры «37178,1» заменить на цифры «37078,1».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О.Тишков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