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8c3c" w14:textId="7398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21 декабря 2009 года № С-21/1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14 декабря 2010 года № С-29/3. Зарегистрировано Управлением юстиции Бурабайского района Акмолинской области 24 декабря 2010 года № 1-19-187. Утратило силу - решением Бурабайского районнного маслихата Акмолинской области от 10 февраля 2011 года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Бурабайского районнного маслихата Акмолинской области от 10.02.2011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10 декабря 2010 года № 4С-29-6 «О внесении изменений и дополнений в решение Акмолинского областного маслихата от 10 декабря 2009 года № 4С-19-2 «Об областном бюджете на 2010-2012 годы»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2010-2012 годы» от 21 декабря 2009 года № С-21/1 (зарегистрировано в реестре государственной регистрации нормативных правовых актов № 1-19-170, опубликовано 21 января 2010 года в районной газете «Бурабай», 18 января 2010 года в районной газете «Луч»),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«5405299,6» заменить на цифры «5405199,6»;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«3643795,6» заменить на цифры «3643695,6».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«5113385,4» заменить на цифры «5113285,4».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«4000,0» заменить на цифры «3900,0».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«Доходы» цифры «5405299,6» заменить на цифры «5405199,6»;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категории 4 «Поступления трансфертов» цифры «3643795,6» заменить на цифры «3643695,6».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«Затраты» цифры «5113385,4» заменить на цифры «5113285,4»;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 цифры «338623,1» заменить на цифры «338523,1»;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02 «Коммунальное хозяйство» цифры «213630,1» заменить на цифры «213530,1»;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458 «Отдел жилищно-коммунального хозяйства, пассажирского транспорта и автомобильных дорог района (города областного значения)» цифры «213630,1» заменить на цифры «213530,1»;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030 «Ремонт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кадров» цифры «37178,1» заменить на цифры «37078,1».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О.Тишков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