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f8e80" w14:textId="72f8e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Бурабайского районного маслихата от 21 декабря 2009 года № С-21/1 "О районном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19 марта 2010 года № С-24/1. Зарегистрировано Управлением юстиции Бурабайского района Акмолинской области 19 марта 2010 года № 1-19-176.  Утратило силу - решением Бурабайского районнного маслихата Акмолинской области от 10 февраля 2011 года № С-30/5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Бурабайского районнного маслихата Акмолинской области от 10.02.2011 № С-30/5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Бурабайский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Бурабайского районного маслихата от 21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С-21/1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2010-2012 годы» (зарегистрировано в реестре государственной регистрации нормативных правовых актов № 1-19-170, опубликовано 21 января 2010 года в районной газете «Бурабай», 18 января 2010 года в районной газете «Луч»),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«4886202,0» заменить на цифры «4967402,0»;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«3220329,0» заменить на цифры «3301529,0»;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«4593161,8» заменить на цифры «4674361,8».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«60000,0» заменить на цифры «141200,0».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Приложение 1, 5 к указанному решению Бурабайского районного маслихата изложить и утвердить в новой редакции согласно приложения 1,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управлении юстиции Бурабайского района Акмолинской области и вводится в действия с 1 января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XXIV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(внеочередной)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Н.Туманова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Г.Марченко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Бурабайского района                   В.Балахонцев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Бурабайского района»                       Г.Тналинова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марта 2010 года № С-24/1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Бурабайского района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971"/>
        <w:gridCol w:w="715"/>
        <w:gridCol w:w="1035"/>
        <w:gridCol w:w="8311"/>
        <w:gridCol w:w="165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4967402</w:t>
            </w:r>
          </w:p>
        </w:tc>
      </w:tr>
      <w:tr>
        <w:trPr>
          <w:trHeight w:val="3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1332611</w:t>
            </w:r>
          </w:p>
        </w:tc>
      </w:tr>
      <w:tr>
        <w:trPr>
          <w:trHeight w:val="3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127395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127395</w:t>
            </w:r>
          </w:p>
        </w:tc>
      </w:tr>
      <w:tr>
        <w:trPr>
          <w:trHeight w:val="6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101195</w:t>
            </w:r>
          </w:p>
        </w:tc>
      </w:tr>
      <w:tr>
        <w:trPr>
          <w:trHeight w:val="6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26200</w:t>
            </w:r>
          </w:p>
        </w:tc>
      </w:tr>
      <w:tr>
        <w:trPr>
          <w:trHeight w:val="4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678625</w:t>
            </w:r>
          </w:p>
        </w:tc>
      </w:tr>
      <w:tr>
        <w:trPr>
          <w:trHeight w:val="4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678625</w:t>
            </w:r>
          </w:p>
        </w:tc>
      </w:tr>
      <w:tr>
        <w:trPr>
          <w:trHeight w:val="40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678625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471048</w:t>
            </w:r>
          </w:p>
        </w:tc>
      </w:tr>
      <w:tr>
        <w:trPr>
          <w:trHeight w:val="4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298229</w:t>
            </w:r>
          </w:p>
        </w:tc>
      </w:tr>
      <w:tr>
        <w:trPr>
          <w:trHeight w:val="6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293112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</w:t>
            </w:r>
          </w:p>
        </w:tc>
      </w:tr>
      <w:tr>
        <w:trPr>
          <w:trHeight w:val="4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90122</w:t>
            </w:r>
          </w:p>
        </w:tc>
      </w:tr>
      <w:tr>
        <w:trPr>
          <w:trHeight w:val="6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с физических лиц на земли населенных пунктов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7386</w:t>
            </w:r>
          </w:p>
        </w:tc>
      </w:tr>
      <w:tr>
        <w:trPr>
          <w:trHeight w:val="9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 с/х назначения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42274</w:t>
            </w:r>
          </w:p>
        </w:tc>
      </w:tr>
      <w:tr>
        <w:trPr>
          <w:trHeight w:val="10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особо охраняемых природных территорий, земли оздоровительного, рекреационного и историко-культурного назначения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105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103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40035</w:t>
            </w:r>
          </w:p>
        </w:tc>
      </w:tr>
      <w:tr>
        <w:trPr>
          <w:trHeight w:val="40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81247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28300</w:t>
            </w:r>
          </w:p>
        </w:tc>
      </w:tr>
      <w:tr>
        <w:trPr>
          <w:trHeight w:val="3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52947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6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44373</w:t>
            </w:r>
          </w:p>
        </w:tc>
      </w:tr>
      <w:tr>
        <w:trPr>
          <w:trHeight w:val="4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</w:t>
            </w:r>
          </w:p>
        </w:tc>
      </w:tr>
      <w:tr>
        <w:trPr>
          <w:trHeight w:val="9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 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9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Диз.топливо, реализуемое юридическими и физическими лицами в розницу, используемое на собственные производственные нужды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</w:p>
        </w:tc>
      </w:tr>
      <w:tr>
        <w:trPr>
          <w:trHeight w:val="6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11242</w:t>
            </w:r>
          </w:p>
        </w:tc>
      </w:tr>
      <w:tr>
        <w:trPr>
          <w:trHeight w:val="4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11242</w:t>
            </w:r>
          </w:p>
        </w:tc>
      </w:tr>
      <w:tr>
        <w:trPr>
          <w:trHeight w:val="79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19191</w:t>
            </w:r>
          </w:p>
        </w:tc>
      </w:tr>
      <w:tr>
        <w:trPr>
          <w:trHeight w:val="7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</w:t>
            </w:r>
          </w:p>
        </w:tc>
      </w:tr>
      <w:tr>
        <w:trPr>
          <w:trHeight w:val="6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0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</w:tr>
      <w:tr>
        <w:trPr>
          <w:trHeight w:val="9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регистрацию залога движимого имущества и ипотеки судна или строящегося судна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6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транспортных средств, а также их перерегистрацию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</w:t>
            </w:r>
          </w:p>
        </w:tc>
      </w:tr>
      <w:tr>
        <w:trPr>
          <w:trHeight w:val="6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</w:t>
            </w:r>
          </w:p>
        </w:tc>
      </w:tr>
      <w:tr>
        <w:trPr>
          <w:trHeight w:val="105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 (визуальной) рекламы в полосе отвода автомобильных дорог общего пользования местного значения и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7772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7772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11170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11170</w:t>
            </w:r>
          </w:p>
        </w:tc>
      </w:tr>
      <w:tr>
        <w:trPr>
          <w:trHeight w:val="190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</w:t>
            </w:r>
          </w:p>
        </w:tc>
      </w:tr>
      <w:tr>
        <w:trPr>
          <w:trHeight w:val="160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акта гражданского состояния, а также за выдачу гражданам справок и повторных свидетельств о регистрации акта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168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9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визы к паспортам иностранцев или заменяющим их документам на право выезда из Республики Казахстан и въезда в Республику Казахстан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регистрацию места жительства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6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9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 за исключением холодного охотничьего, сигнального, огнестрельного бесствольного, механических распылителей, аэрозольных и других устройств,снаряженных слезоточивыми или раздражающими веществами,пневматического оружия с дульной энергией не более 7,5 Джоуль и калибра до 4,5 миллиметра включительно)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135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разрешений на хранение или хранение и ношение; транспортировку, ввоз на территорию Республики Казахстан и вывоз из Республики Казахстан оружия и патронов к нему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4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58962</w:t>
            </w:r>
          </w:p>
        </w:tc>
      </w:tr>
      <w:tr>
        <w:trPr>
          <w:trHeight w:val="3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</w:t>
            </w:r>
          </w:p>
        </w:tc>
      </w:tr>
      <w:tr>
        <w:trPr>
          <w:trHeight w:val="70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3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</w:t>
            </w:r>
          </w:p>
        </w:tc>
      </w:tr>
      <w:tr>
        <w:trPr>
          <w:trHeight w:val="6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</w:t>
            </w:r>
          </w:p>
        </w:tc>
      </w:tr>
      <w:tr>
        <w:trPr>
          <w:trHeight w:val="103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9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100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10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закупок,организуемых государственными учреждениями,финансируемыми из государственного бюджета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закупок,организуемых государственными учреждениями,финансируемыми из государственного бюджета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закупок,организуемых государственными учреждениями,финансируемыми из местного бюджета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90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налогаемые государственными учреждениями, финансируемыми из государственного бюджета,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</w:p>
        </w:tc>
      </w:tr>
      <w:tr>
        <w:trPr>
          <w:trHeight w:val="18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налогаемые государственными учреждениями, финансируемыми из государственного бюджета,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</w:p>
        </w:tc>
      </w:tr>
      <w:tr>
        <w:trPr>
          <w:trHeight w:val="70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налогаемые местными государственными органами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</w:p>
        </w:tc>
      </w:tr>
      <w:tr>
        <w:trPr>
          <w:trHeight w:val="52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 налоговые поступления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3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 налоговые поступления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6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 налоговые поступления в местный бюджет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6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274300</w:t>
            </w:r>
          </w:p>
        </w:tc>
      </w:tr>
      <w:tr>
        <w:trPr>
          <w:trHeight w:val="6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146300</w:t>
            </w:r>
          </w:p>
        </w:tc>
      </w:tr>
      <w:tr>
        <w:trPr>
          <w:trHeight w:val="6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146300</w:t>
            </w:r>
          </w:p>
        </w:tc>
      </w:tr>
      <w:tr>
        <w:trPr>
          <w:trHeight w:val="87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 в рамках Государственной программы жилищного строительства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145300</w:t>
            </w:r>
          </w:p>
        </w:tc>
      </w:tr>
      <w:tr>
        <w:trPr>
          <w:trHeight w:val="3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128000</w:t>
            </w:r>
          </w:p>
        </w:tc>
      </w:tr>
      <w:tr>
        <w:trPr>
          <w:trHeight w:val="3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128000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земельных участков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128000</w:t>
            </w:r>
          </w:p>
        </w:tc>
      </w:tr>
      <w:tr>
        <w:trPr>
          <w:trHeight w:val="3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3301529</w:t>
            </w:r>
          </w:p>
        </w:tc>
      </w:tr>
      <w:tr>
        <w:trPr>
          <w:trHeight w:val="6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3301529</w:t>
            </w:r>
          </w:p>
        </w:tc>
      </w:tr>
      <w:tr>
        <w:trPr>
          <w:trHeight w:val="40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3301529</w:t>
            </w:r>
          </w:p>
        </w:tc>
      </w:tr>
      <w:tr>
        <w:trPr>
          <w:trHeight w:val="3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351419</w:t>
            </w:r>
          </w:p>
        </w:tc>
      </w:tr>
      <w:tr>
        <w:trPr>
          <w:trHeight w:val="3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2443418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506692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910"/>
        <w:gridCol w:w="760"/>
        <w:gridCol w:w="952"/>
        <w:gridCol w:w="8124"/>
        <w:gridCol w:w="2064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Функ.гр.</w:t>
            </w:r>
          </w:p>
        </w:tc>
        <w:tc>
          <w:tcPr>
            <w:tcW w:w="2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4674361,8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131771,0</w:t>
            </w:r>
          </w:p>
        </w:tc>
      </w:tr>
      <w:tr>
        <w:trPr>
          <w:trHeight w:val="9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110792,0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8303,0</w:t>
            </w:r>
          </w:p>
        </w:tc>
      </w:tr>
      <w:tr>
        <w:trPr>
          <w:trHeight w:val="7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8303,0</w:t>
            </w:r>
          </w:p>
        </w:tc>
      </w:tr>
      <w:tr>
        <w:trPr>
          <w:trHeight w:val="3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34212,0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 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34212,0</w:t>
            </w:r>
          </w:p>
        </w:tc>
      </w:tr>
      <w:tr>
        <w:trPr>
          <w:trHeight w:val="7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68277,0</w:t>
            </w:r>
          </w:p>
        </w:tc>
      </w:tr>
      <w:tr>
        <w:trPr>
          <w:trHeight w:val="9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67232,0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1045,0</w:t>
            </w:r>
          </w:p>
        </w:tc>
      </w:tr>
      <w:tr>
        <w:trPr>
          <w:trHeight w:val="3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13726,0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13726,0</w:t>
            </w:r>
          </w:p>
        </w:tc>
      </w:tr>
      <w:tr>
        <w:trPr>
          <w:trHeight w:val="12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10021,0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690,0</w:t>
            </w:r>
          </w:p>
        </w:tc>
      </w:tr>
      <w:tr>
        <w:trPr>
          <w:trHeight w:val="9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3015,0</w:t>
            </w:r>
          </w:p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7253,0</w:t>
            </w:r>
          </w:p>
        </w:tc>
      </w:tr>
      <w:tr>
        <w:trPr>
          <w:trHeight w:val="6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7253,0</w:t>
            </w:r>
          </w:p>
        </w:tc>
      </w:tr>
      <w:tr>
        <w:trPr>
          <w:trHeight w:val="13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7253,0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754,0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754,0</w:t>
            </w:r>
          </w:p>
        </w:tc>
      </w:tr>
      <w:tr>
        <w:trPr>
          <w:trHeight w:val="4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754,0</w:t>
            </w:r>
          </w:p>
        </w:tc>
      </w:tr>
      <w:tr>
        <w:trPr>
          <w:trHeight w:val="6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754,0</w:t>
            </w:r>
          </w:p>
        </w:tc>
      </w:tr>
      <w:tr>
        <w:trPr>
          <w:trHeight w:val="6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уголовная-исполнительная деятельность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2581,0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Правоохранетельная деятельность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2581,0</w:t>
            </w:r>
          </w:p>
        </w:tc>
      </w:tr>
      <w:tr>
        <w:trPr>
          <w:trHeight w:val="10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2581,0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2581,0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1492392,0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97183,0</w:t>
            </w:r>
          </w:p>
        </w:tc>
      </w:tr>
      <w:tr>
        <w:trPr>
          <w:trHeight w:val="3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97183,0</w:t>
            </w:r>
          </w:p>
        </w:tc>
      </w:tr>
      <w:tr>
        <w:trPr>
          <w:trHeight w:val="6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97183,0</w:t>
            </w:r>
          </w:p>
        </w:tc>
      </w:tr>
      <w:tr>
        <w:trPr>
          <w:trHeight w:val="4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1334539,0</w:t>
            </w:r>
          </w:p>
        </w:tc>
      </w:tr>
      <w:tr>
        <w:trPr>
          <w:trHeight w:val="6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2137,0</w:t>
            </w:r>
          </w:p>
        </w:tc>
      </w:tr>
      <w:tr>
        <w:trPr>
          <w:trHeight w:val="6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2137,0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1332402,0</w:t>
            </w:r>
          </w:p>
        </w:tc>
      </w:tr>
      <w:tr>
        <w:trPr>
          <w:trHeight w:val="3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1296259,0</w:t>
            </w:r>
          </w:p>
        </w:tc>
      </w:tr>
      <w:tr>
        <w:trPr>
          <w:trHeight w:val="4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36143,0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60670,0</w:t>
            </w:r>
          </w:p>
        </w:tc>
      </w:tr>
      <w:tr>
        <w:trPr>
          <w:trHeight w:val="3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60670,0</w:t>
            </w:r>
          </w:p>
        </w:tc>
      </w:tr>
      <w:tr>
        <w:trPr>
          <w:trHeight w:val="6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7815,0</w:t>
            </w:r>
          </w:p>
        </w:tc>
      </w:tr>
      <w:tr>
        <w:trPr>
          <w:trHeight w:val="9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5225,0</w:t>
            </w:r>
          </w:p>
        </w:tc>
      </w:tr>
      <w:tr>
        <w:trPr>
          <w:trHeight w:val="9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15272,0</w:t>
            </w:r>
          </w:p>
        </w:tc>
      </w:tr>
      <w:tr>
        <w:trPr>
          <w:trHeight w:val="9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2358,0</w:t>
            </w:r>
          </w:p>
        </w:tc>
      </w:tr>
      <w:tr>
        <w:trPr>
          <w:trHeight w:val="10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3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164210,0</w:t>
            </w:r>
          </w:p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147259,0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147259,0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19830,0</w:t>
            </w:r>
          </w:p>
        </w:tc>
      </w:tr>
      <w:tr>
        <w:trPr>
          <w:trHeight w:val="4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5497,0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6800,0</w:t>
            </w:r>
          </w:p>
        </w:tc>
      </w:tr>
      <w:tr>
        <w:trPr>
          <w:trHeight w:val="7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7634,0</w:t>
            </w:r>
          </w:p>
        </w:tc>
      </w:tr>
      <w:tr>
        <w:trPr>
          <w:trHeight w:val="6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инвалидов, воспитывающихся и обучающихся на дому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1402,0</w:t>
            </w:r>
          </w:p>
        </w:tc>
      </w:tr>
      <w:tr>
        <w:trPr>
          <w:trHeight w:val="6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24201,0</w:t>
            </w:r>
          </w:p>
        </w:tc>
      </w:tr>
      <w:tr>
        <w:trPr>
          <w:trHeight w:val="3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11036,0</w:t>
            </w:r>
          </w:p>
        </w:tc>
      </w:tr>
      <w:tr>
        <w:trPr>
          <w:trHeight w:val="16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помошниками в соответствии и индивидуальной программой реабилитации инвалида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9167,0</w:t>
            </w:r>
          </w:p>
        </w:tc>
      </w:tr>
      <w:tr>
        <w:trPr>
          <w:trHeight w:val="9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1816,0</w:t>
            </w:r>
          </w:p>
        </w:tc>
      </w:tr>
      <w:tr>
        <w:trPr>
          <w:trHeight w:val="10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59876,0</w:t>
            </w:r>
          </w:p>
        </w:tc>
      </w:tr>
      <w:tr>
        <w:trPr>
          <w:trHeight w:val="6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16951,0</w:t>
            </w:r>
          </w:p>
        </w:tc>
      </w:tr>
      <w:tr>
        <w:trPr>
          <w:trHeight w:val="6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16951,0</w:t>
            </w:r>
          </w:p>
        </w:tc>
      </w:tr>
      <w:tr>
        <w:trPr>
          <w:trHeight w:val="12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16652,0</w:t>
            </w:r>
          </w:p>
        </w:tc>
      </w:tr>
      <w:tr>
        <w:trPr>
          <w:trHeight w:val="6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299,0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393875,0</w:t>
            </w:r>
          </w:p>
        </w:tc>
      </w:tr>
      <w:tr>
        <w:trPr>
          <w:trHeight w:val="3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224407,0</w:t>
            </w:r>
          </w:p>
        </w:tc>
      </w:tr>
      <w:tr>
        <w:trPr>
          <w:trHeight w:val="4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224407,0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158747,0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65660,0</w:t>
            </w:r>
          </w:p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147133,0</w:t>
            </w:r>
          </w:p>
        </w:tc>
      </w:tr>
      <w:tr>
        <w:trPr>
          <w:trHeight w:val="9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147133,0</w:t>
            </w:r>
          </w:p>
        </w:tc>
      </w:tr>
      <w:tr>
        <w:trPr>
          <w:trHeight w:val="4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 водоснабжения и водоотведения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5933,0</w:t>
            </w:r>
          </w:p>
        </w:tc>
      </w:tr>
      <w:tr>
        <w:trPr>
          <w:trHeight w:val="9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22335,0</w:t>
            </w:r>
          </w:p>
        </w:tc>
      </w:tr>
      <w:tr>
        <w:trPr>
          <w:trHeight w:val="7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аульного( сельского) округа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12961,0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8120,0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4355,0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486,0</w:t>
            </w:r>
          </w:p>
        </w:tc>
      </w:tr>
      <w:tr>
        <w:trPr>
          <w:trHeight w:val="9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9374,0</w:t>
            </w:r>
          </w:p>
        </w:tc>
      </w:tr>
      <w:tr>
        <w:trPr>
          <w:trHeight w:val="3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</w:tr>
      <w:tr>
        <w:trPr>
          <w:trHeight w:val="4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3537,0</w:t>
            </w:r>
          </w:p>
        </w:tc>
      </w:tr>
      <w:tr>
        <w:trPr>
          <w:trHeight w:val="4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576,0</w:t>
            </w:r>
          </w:p>
        </w:tc>
      </w:tr>
      <w:tr>
        <w:trPr>
          <w:trHeight w:val="4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4921,0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68004,0</w:t>
            </w:r>
          </w:p>
        </w:tc>
      </w:tr>
      <w:tr>
        <w:trPr>
          <w:trHeight w:val="3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21233,0</w:t>
            </w:r>
          </w:p>
        </w:tc>
      </w:tr>
      <w:tr>
        <w:trPr>
          <w:trHeight w:val="6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701,0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701,0</w:t>
            </w:r>
          </w:p>
        </w:tc>
      </w:tr>
      <w:tr>
        <w:trPr>
          <w:trHeight w:val="6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20532,0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20532,0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2397,0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2397,0</w:t>
            </w:r>
          </w:p>
        </w:tc>
      </w:tr>
      <w:tr>
        <w:trPr>
          <w:trHeight w:val="7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2397,0</w:t>
            </w:r>
          </w:p>
        </w:tc>
      </w:tr>
      <w:tr>
        <w:trPr>
          <w:trHeight w:val="3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35014,0</w:t>
            </w:r>
          </w:p>
        </w:tc>
      </w:tr>
      <w:tr>
        <w:trPr>
          <w:trHeight w:val="6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26893,0</w:t>
            </w:r>
          </w:p>
        </w:tc>
      </w:tr>
      <w:tr>
        <w:trPr>
          <w:trHeight w:val="3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22430,0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4463,0</w:t>
            </w:r>
          </w:p>
        </w:tc>
      </w:tr>
      <w:tr>
        <w:trPr>
          <w:trHeight w:val="7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8121,0</w:t>
            </w:r>
          </w:p>
        </w:tc>
      </w:tr>
      <w:tr>
        <w:trPr>
          <w:trHeight w:val="6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6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2121,0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9360,0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3278,0</w:t>
            </w:r>
          </w:p>
        </w:tc>
      </w:tr>
      <w:tr>
        <w:trPr>
          <w:trHeight w:val="9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3278,0</w:t>
            </w:r>
          </w:p>
        </w:tc>
      </w:tr>
      <w:tr>
        <w:trPr>
          <w:trHeight w:val="6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2805,0</w:t>
            </w:r>
          </w:p>
        </w:tc>
      </w:tr>
      <w:tr>
        <w:trPr>
          <w:trHeight w:val="12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2805,0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3277,0</w:t>
            </w:r>
          </w:p>
        </w:tc>
      </w:tr>
      <w:tr>
        <w:trPr>
          <w:trHeight w:val="9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3277,0</w:t>
            </w:r>
          </w:p>
        </w:tc>
      </w:tr>
      <w:tr>
        <w:trPr>
          <w:trHeight w:val="7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1915000,0</w:t>
            </w:r>
          </w:p>
        </w:tc>
      </w:tr>
      <w:tr>
        <w:trPr>
          <w:trHeight w:val="6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1915000,0</w:t>
            </w:r>
          </w:p>
        </w:tc>
      </w:tr>
      <w:tr>
        <w:trPr>
          <w:trHeight w:val="5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1915000,0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1915000,0</w:t>
            </w:r>
          </w:p>
        </w:tc>
      </w:tr>
      <w:tr>
        <w:trPr>
          <w:trHeight w:val="12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395926,0</w:t>
            </w:r>
          </w:p>
        </w:tc>
      </w:tr>
      <w:tr>
        <w:trPr>
          <w:trHeight w:val="4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9812,0</w:t>
            </w:r>
          </w:p>
        </w:tc>
      </w:tr>
      <w:tr>
        <w:trPr>
          <w:trHeight w:val="6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880,0</w:t>
            </w:r>
          </w:p>
        </w:tc>
      </w:tr>
      <w:tr>
        <w:trPr>
          <w:trHeight w:val="12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880,0</w:t>
            </w:r>
          </w:p>
        </w:tc>
      </w:tr>
      <w:tr>
        <w:trPr>
          <w:trHeight w:val="6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5940,0</w:t>
            </w:r>
          </w:p>
        </w:tc>
      </w:tr>
      <w:tr>
        <w:trPr>
          <w:trHeight w:val="7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5940,0</w:t>
            </w:r>
          </w:p>
        </w:tc>
      </w:tr>
      <w:tr>
        <w:trPr>
          <w:trHeight w:val="4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2992,0</w:t>
            </w:r>
          </w:p>
        </w:tc>
      </w:tr>
      <w:tr>
        <w:trPr>
          <w:trHeight w:val="6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2707,0</w:t>
            </w:r>
          </w:p>
        </w:tc>
      </w:tr>
      <w:tr>
        <w:trPr>
          <w:trHeight w:val="6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369671,0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369671,0</w:t>
            </w:r>
          </w:p>
        </w:tc>
      </w:tr>
      <w:tr>
        <w:trPr>
          <w:trHeight w:val="3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369671,0</w:t>
            </w:r>
          </w:p>
        </w:tc>
      </w:tr>
      <w:tr>
        <w:trPr>
          <w:trHeight w:val="4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5883,0</w:t>
            </w:r>
          </w:p>
        </w:tc>
      </w:tr>
      <w:tr>
        <w:trPr>
          <w:trHeight w:val="7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5883,0</w:t>
            </w:r>
          </w:p>
        </w:tc>
      </w:tr>
      <w:tr>
        <w:trPr>
          <w:trHeight w:val="10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5883,0</w:t>
            </w:r>
          </w:p>
        </w:tc>
      </w:tr>
      <w:tr>
        <w:trPr>
          <w:trHeight w:val="9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10560,0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10560,0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10560,0</w:t>
            </w:r>
          </w:p>
        </w:tc>
      </w:tr>
      <w:tr>
        <w:trPr>
          <w:trHeight w:val="7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деятельнсть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25453,0</w:t>
            </w:r>
          </w:p>
        </w:tc>
      </w:tr>
      <w:tr>
        <w:trPr>
          <w:trHeight w:val="6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25453,0</w:t>
            </w:r>
          </w:p>
        </w:tc>
      </w:tr>
      <w:tr>
        <w:trPr>
          <w:trHeight w:val="3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4375,0</w:t>
            </w:r>
          </w:p>
        </w:tc>
      </w:tr>
      <w:tr>
        <w:trPr>
          <w:trHeight w:val="6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4375,0</w:t>
            </w:r>
          </w:p>
        </w:tc>
      </w:tr>
      <w:tr>
        <w:trPr>
          <w:trHeight w:val="6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21078,0</w:t>
            </w:r>
          </w:p>
        </w:tc>
      </w:tr>
      <w:tr>
        <w:trPr>
          <w:trHeight w:val="6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5378,0</w:t>
            </w:r>
          </w:p>
        </w:tc>
      </w:tr>
      <w:tr>
        <w:trPr>
          <w:trHeight w:val="6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15700,0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35736,8</w:t>
            </w:r>
          </w:p>
        </w:tc>
      </w:tr>
      <w:tr>
        <w:trPr>
          <w:trHeight w:val="3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5736,8</w:t>
            </w:r>
          </w:p>
        </w:tc>
      </w:tr>
      <w:tr>
        <w:trPr>
          <w:trHeight w:val="9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5736,8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5736,8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10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12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3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42665,0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4080,0</w:t>
            </w:r>
          </w:p>
        </w:tc>
      </w:tr>
      <w:tr>
        <w:trPr>
          <w:trHeight w:val="7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4080,0</w:t>
            </w:r>
          </w:p>
        </w:tc>
      </w:tr>
      <w:tr>
        <w:trPr>
          <w:trHeight w:val="9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4080,0</w:t>
            </w:r>
          </w:p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38585,0</w:t>
            </w:r>
          </w:p>
        </w:tc>
      </w:tr>
      <w:tr>
        <w:trPr>
          <w:trHeight w:val="4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32000,0</w:t>
            </w:r>
          </w:p>
        </w:tc>
      </w:tr>
      <w:tr>
        <w:trPr>
          <w:trHeight w:val="6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32000,0</w:t>
            </w:r>
          </w:p>
        </w:tc>
      </w:tr>
      <w:tr>
        <w:trPr>
          <w:trHeight w:val="10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6585,0</w:t>
            </w:r>
          </w:p>
        </w:tc>
      </w:tr>
      <w:tr>
        <w:trPr>
          <w:trHeight w:val="12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6585,0</w:t>
            </w:r>
          </w:p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5994,0</w:t>
            </w:r>
          </w:p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5994,0</w:t>
            </w:r>
          </w:p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5994,0</w:t>
            </w:r>
          </w:p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5994,0</w:t>
            </w:r>
          </w:p>
        </w:tc>
      </w:tr>
      <w:tr>
        <w:trPr>
          <w:trHeight w:val="3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-33768,0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6232,0</w:t>
            </w:r>
          </w:p>
        </w:tc>
      </w:tr>
      <w:tr>
        <w:trPr>
          <w:trHeight w:val="12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6232,0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6232,0</w:t>
            </w:r>
          </w:p>
        </w:tc>
      </w:tr>
      <w:tr>
        <w:trPr>
          <w:trHeight w:val="6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6232,0</w:t>
            </w:r>
          </w:p>
        </w:tc>
      </w:tr>
      <w:tr>
        <w:trPr>
          <w:trHeight w:val="10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6232,0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5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местного бюджета до 2005 года юридическим лицам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3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326808,2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-326808,2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6232,0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6232,0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6232,0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6232,0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345100,0</w:t>
            </w:r>
          </w:p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345100,0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345100,0</w:t>
            </w:r>
          </w:p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345100,0</w:t>
            </w:r>
          </w:p>
        </w:tc>
      </w:tr>
      <w:tr>
        <w:trPr>
          <w:trHeight w:val="3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12059,8</w:t>
            </w:r>
          </w:p>
        </w:tc>
      </w:tr>
      <w:tr>
        <w:trPr>
          <w:trHeight w:val="3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12059,8</w:t>
            </w:r>
          </w:p>
        </w:tc>
      </w:tr>
      <w:tr>
        <w:trPr>
          <w:trHeight w:val="3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12059,8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12059,8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марта 2010 года № С-24/1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№ С-21/1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 районного</w:t>
      </w:r>
      <w:r>
        <w:br/>
      </w:r>
      <w:r>
        <w:rPr>
          <w:rFonts w:ascii="Times New Roman"/>
          <w:b/>
          <w:i w:val="false"/>
          <w:color w:val="000000"/>
        </w:rPr>
        <w:t>
значения, поселка, аульного (сельского)</w:t>
      </w:r>
      <w:r>
        <w:br/>
      </w:r>
      <w:r>
        <w:rPr>
          <w:rFonts w:ascii="Times New Roman"/>
          <w:b/>
          <w:i w:val="false"/>
          <w:color w:val="000000"/>
        </w:rPr>
        <w:t>
округа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753"/>
        <w:gridCol w:w="883"/>
        <w:gridCol w:w="1057"/>
        <w:gridCol w:w="5341"/>
        <w:gridCol w:w="1362"/>
        <w:gridCol w:w="1775"/>
        <w:gridCol w:w="1668"/>
      </w:tblGrid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Функ.гр.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 Щучинска</w:t>
            </w:r>
          </w:p>
        </w:tc>
        <w:tc>
          <w:tcPr>
            <w:tcW w:w="1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пос. Боровое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9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68277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9465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68277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9465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 округа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68277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9465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</w:t>
            </w:r>
          </w:p>
        </w:tc>
      </w:tr>
      <w:tr>
        <w:trPr>
          <w:trHeight w:val="133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67232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 округа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3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8359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8359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</w:p>
        </w:tc>
      </w:tr>
      <w:tr>
        <w:trPr>
          <w:trHeight w:val="6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</w:p>
        </w:tc>
      </w:tr>
      <w:tr>
        <w:trPr>
          <w:trHeight w:val="94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9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84076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3"/>
        <w:gridCol w:w="2616"/>
        <w:gridCol w:w="2744"/>
        <w:gridCol w:w="2765"/>
        <w:gridCol w:w="2872"/>
      </w:tblGrid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Абылайха-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новский с/о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Веденовский с/о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Зеленобор-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с/о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польский с/о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ринский с/о</w:t>
            </w:r>
          </w:p>
        </w:tc>
      </w:tr>
      <w:tr>
        <w:trPr>
          <w:trHeight w:val="3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5095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5957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5095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5957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5095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5957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5862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5188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5365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6183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3"/>
        <w:gridCol w:w="2616"/>
        <w:gridCol w:w="2744"/>
        <w:gridCol w:w="2744"/>
        <w:gridCol w:w="2893"/>
      </w:tblGrid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кольский с/о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Атамекен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баевский с/о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Урум-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кайский с/о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Успено - Юрьевский с/о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5118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5294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5118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5294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5118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5294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5751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5199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645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5861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