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786" w14:textId="39e4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26 февраля 2010 года № С-24/4 "Об оказании единовременной социальной помощи отдельным категориям нуждающихся граждан Шортандынского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Шортандынского районного маслихата Акмолинской области от 14 октября 2010 года № С-31/4. Зарегистрировано Управлением юстиции Шортандынского района Акмолинской области 19 ноября 2010 года № 1-18-122. Утратило силу - решением Шортандинского районного маслихата Акмолинской области от 12 апреля 2012 года № С-4/5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единовременной социальной помощи отдельным категориям нуждающихся граждан Шортандинского района» от 26 февраля 2010 года № С-24/4, (зарегистрированное в Реестре государственной регистрации нормативных правовых актов № 1–18–108, опубликованное 24 апреля 2010 года в районных газетах «Вести» и 24 апреля 2010 года «Өрлеу»)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необходимых нужд ветеранов и инвалидов Великой Отечественной войны - до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действия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