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b995" w14:textId="225b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 относящихся к целевым группам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29 декабря 2010 года № 560. Зарегистрировано Управлением юстиции Зерендинского района Акмолинской области 14 января 2011 года № 1-14-152. Утратило силу постановлением акимата Зерендинского района Акмолинской области от 30 декабря 2011 года № 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Зерендинского района Акмолинской области от 30.12.2011 № 651.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1.Установить дополнительный перечень лиц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 которыми истек срок трудового договора в связи с завершением сезонных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колледжей и профессиональных лицеев;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длительное время не работающие (более двенадцати месяцев).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«Об установлении дополнительного перечня лиц относящихся к целевым группам на 2010 год» от 18 февраля 2010 года № 59 (зарегистрированное в Реестре государственной регистрации нормативных правовых актов № 1-14-131, опубликованное 30 марта 2010 года в газете «Зеренді»).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Е.Сагдиев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