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a534" w14:textId="8a4a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01 декабря 2009 года № 10 "О проведении приписки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Жаксынскогорайона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13 января 2010 года № 01. Зарегистрировано Управлением юстиции Жаксынского района Акмолинской области 15 января 2010 года № 1-13-103.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«О воинской обязанности и воинской службе»,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акима Жаксынского района «О проведении приписки в январе – марте 2010 года приписки граждан мужского пола, которым в год приписки исполняется семнадцать лет к призывному участку государственного учреждения «Отдел по делам обороны Жаксынского района Акмолинской области» от 01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1-13-101, опубликовано 8 января 2010 года в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в наименовании «О проведении приписки в январе – марте 2010 года приписки граждан мужского пола» заменить на слова «Об организации и обеспечении в январе – марте 2010 года приписки граждан мужского пола»;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«Провести в январе - марте 2010 года приписки граждан мужского пола» заменить на слова «Организовать и обеспечить в январе – марте 2010 года приписку граждан мужского пола»;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Н.Мельников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