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0135" w14:textId="dbe0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2009 года № 4С-19/3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25 июня 2010 года № 4С-22/4. Зарегистрировано Управлением юстиции Жаркаинского района Акмолинской области 13 июля 2010 года № 1-12-129. Утратило силу - решением Жаркаинского районного маслихата Акмолинской области от 4 февраля 2011 года № 4С-29/8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Жаркаинского районного маслихата Акмолинской области от 04.02.2011 № 4С-29/8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Жаркаинского районного маслихата «О районном бюджете на 2010-2012 годы»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4С-19/3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(зарегистрировано в Реестре государственной регистрации нормативных правовых актов № 1-12-119, опубликовано 22 января 2010 года в районной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«1 785 675,1» заменить на цифры «1 762 997,1»;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«1 588 698,1» заменить на цифры «1 566 020,1»;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«1 810 889,4» заменить на цифры «1 788 211,4»;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«581 846,1» заменить на цифры «559 168,1»;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«192 852» заменить на цифры «170 174»;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«152 326» заменить на цифры «129 648»;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«I. Доходы»: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«1 785 675,1» заменить на цифры «1 762 997,1»;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 категории 4 «Поступления трансфертов» цифры «1 588 698,1» заменить на цифры «1 566 020,1»;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 классу 02 «Трансферты из вышестоящих органов государственного управления» цифры «1 588 698,1» заменить на цифры «1 566 020,1»;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 подклассу 2 «Трансферты из областного бюджета» цифры «1 588 698,1» заменить на цифры «1 566 020,1»;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«II. 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«1 810 889,4» заменить на цифры «1 788 211,4»;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функциональной группе 07 «Жилищно-коммунальное хозяйство» цифры «378 163» заменить на цифры «355 485»;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 администратору бюджетной программы 467 «Отдел строительства района (города областного значения)» цифры «205 852» заменить на цифры «183 174»;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 бюджетной программе 003 «Строительство и (или) приобретение жилья государственного коммунального жилищного фонда» цифры «165 326» заменить на цифры «142 648».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со дня государственной регистрации в Управлении юстиции Жаркаинского района и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С.Оспан-улы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и.о.акима Жаркаинского района              М.Жунусов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Д.Бейсенбай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