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0135" w14:textId="dbe0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2009 года № 4С-19/3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25 июня 2010 года № 4С-22/4. Зарегистрировано Управлением юстиции Жаркаинского района Акмолинской области 13 июля 2010 года № 1-12-129. Утратило силу - решением Жаркаинского районного маслихата Акмолинской области от 4 февраля 2011 года № 4С-29/8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Жаркаинского районного маслихата Акмолинской области от 04.02.2011 № 4С-29/8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Жаркаинского районного маслихата «О районном бюджете на 2010-2012 годы»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4С-19/3</w:t>
      </w:r>
      <w:r>
        <w:rPr>
          <w:rFonts w:ascii="Times New Roman"/>
          <w:b w:val="false"/>
          <w:i w:val="false"/>
          <w:color w:val="000000"/>
          <w:sz w:val="28"/>
        </w:rPr>
        <w:t>, (зарегистрировано в Реестре государственной регистрации нормативных правовых актов № 1-12-119, опубликовано 22 января 2010 года в районной газете «Целинное знамя»)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«1 785 675,1» заменить на цифры «1 762 997,1»;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«1 588 698,1» заменить на цифры «1 566 020,1»;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«1 810 889,4» заменить на цифры «1 788 211,4»;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«581 846,1» заменить на цифры «559 168,1»;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«192 852» заменить на цифры «170 174»;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«152 326» заменить на цифры «129 648»;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приложении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разделе «I. Доходы»: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«1 785 675,1» заменить на цифры «1 762 997,1»;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 категории 4 «Поступления трансфертов» цифры «1 588 698,1» заменить на цифры «1 566 020,1»;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 классу 02 «Трансферты из вышестоящих органов государственного управления» цифры «1 588 698,1» заменить на цифры «1 566 020,1»;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 подклассу 2 «Трансферты из областного бюджета» цифры «1 588 698,1» заменить на цифры «1 566 020,1»;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разделе «II. 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«1 810 889,4» заменить на цифры «1 788 211,4»;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функциональной группе 07 «Жилищно-коммунальное хозяйство» цифры «378 163» заменить на цифры «355 485»;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 администратору бюджетной программы 467 «Отдел строительства района (города областного значения)» цифры «205 852» заменить на цифры «183 174»;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 бюджетной программе 003 «Строительство и (или) приобретение жилья государственного коммунального жилищного фонда» цифры «165 326» заменить на цифры «142 648».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 со дня государственной регистрации в Управлении юстиции Жаркаинского района и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С.Оспан-улы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и.о.акима Жаркаинского района              М.Жунусов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Д.Бейсенбай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