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636a" w14:textId="db46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бесплатных общественно полезных работ для осужденных в свободное от основной работы или учебы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21 июня 2010 года № А-6/195. Зарегистрировано Управлением юстиции Есильского района Акмолинской области 9 июля 2010 года № 1-11-120. Утратило силу постановлением акимата Есильского района Акмолинской области от 19 февраля 2015 года № а-2/74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Есильского района Акмолинской области от 19.02.2015 № а-2/74 (вступает в силу и вводится в действие со 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Казахстан", акимат Есильского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бесплатных общественно полезных работ для осужденных в свободное от основной работы или учебы время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Есильского района возложить на заместителя акима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Есильского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С. Ерин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а-6/195 от 21 июня 2010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для осужденных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Очистка территории от наледи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Очистка территории от снега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Очистка территории от мусора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Очистка территории от бытовых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Очистка территории от сорняка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Обрезка, побелка, посадка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Ремонт и покраска изгороди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Побелка, покраска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Разбивка цветочных клумб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Перекопка газонов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Уборка строительного мусора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