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636a" w14:textId="db46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для осужденных в свободное от основной работы или учебы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21 июня 2010 года № А-6/195. Зарегистрировано Управлением юстиции Есильского района Акмолинской области 9 июля 2010 года № 1-11-120. Утратило силу постановлением акимата Есильского района Акмолинской области от 19 февраля 2015 года № а-2/74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19.02.2015 № а-2/74 (вступает в силу и вводится в действие со 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Казахстан",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осужденных в свободное от основной работы или учебы время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 Ерин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а-6/195 от 21 июня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от наледи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Обрезка, побелка, посадка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Ремонт и покраска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Побелка, покраска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Разбивка цветочных клумб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Перекопка газонов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Уборка строительного мусора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