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72ad" w14:textId="92a7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Енбекшильдерского районного маслихата Акмолинской области от 2 июля 2010 года № С-24/5. Зарегистрировано Управлением юстиции Енбекшильдерского района Акмолинской области 6 августа 2010 года № 1-10-121. Утратило силу решением Енбекшильдерского районного маслихата Акмолинской области от 9 января 2013 года № С-12/3</w:t>
      </w:r>
    </w:p>
    <w:p>
      <w:pPr>
        <w:spacing w:after="0"/>
        <w:ind w:left="0"/>
        <w:jc w:val="both"/>
      </w:pPr>
      <w:r>
        <w:rPr>
          <w:rFonts w:ascii="Times New Roman"/>
          <w:b w:val="false"/>
          <w:i w:val="false"/>
          <w:color w:val="ff0000"/>
          <w:sz w:val="28"/>
        </w:rPr>
        <w:t xml:space="preserve">      Сноска. Утратило силу решением Енбекшильдерского районного маслихата Акмолинской области от 09.01.2013 </w:t>
      </w:r>
      <w:r>
        <w:rPr>
          <w:rFonts w:ascii="Times New Roman"/>
          <w:b w:val="false"/>
          <w:i w:val="false"/>
          <w:color w:val="ff0000"/>
          <w:sz w:val="28"/>
        </w:rPr>
        <w:t>№ С-12/3</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на основании предложения акима Енбекшильдерского района, Енбекшильдерский районный маслихат РЕШИЛ:</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 постоянно проживающим в Енбекшильдерском районе:</w:t>
      </w:r>
      <w:r>
        <w:br/>
      </w:r>
      <w:r>
        <w:rPr>
          <w:rFonts w:ascii="Times New Roman"/>
          <w:b w:val="false"/>
          <w:i w:val="false"/>
          <w:color w:val="000000"/>
          <w:sz w:val="28"/>
        </w:rPr>
        <w:t>
      на погребение умерших безработных граждан, состоящих на учете в государственном учреждении «Отдел занятости и социальных программ Енбекшильдерского района», в размере 5 месячных расчетных показателей - по заявлению;</w:t>
      </w:r>
      <w:r>
        <w:br/>
      </w:r>
      <w:r>
        <w:rPr>
          <w:rFonts w:ascii="Times New Roman"/>
          <w:b w:val="false"/>
          <w:i w:val="false"/>
          <w:color w:val="000000"/>
          <w:sz w:val="28"/>
        </w:rPr>
        <w:t>
      участникам и инвалидам Великой Отечественной войны ко Дню Победы, на основании списка Енбекшильдерского районного отделения Акмолинского областного филиала Республиканского государственного казенного предприятия «Государственный центр по выплате пенсий», в размере 15000 тенге, лицам, приравненным к ним – 5000 тенге, без подачи заявления;</w:t>
      </w:r>
      <w:r>
        <w:br/>
      </w:r>
      <w:r>
        <w:rPr>
          <w:rFonts w:ascii="Times New Roman"/>
          <w:b w:val="false"/>
          <w:i w:val="false"/>
          <w:color w:val="000000"/>
          <w:sz w:val="28"/>
        </w:rPr>
        <w:t>
      многодетным матерям (Алтын-алқа, Күміс-алқа) ко Дню 8 марта, на основании списка Енбекшильдерского районного отделения Акмолинского областного филиала Республиканского государственного казенного предприятия «Государственный центр по выплате пенсий», в размере 2000 тенге, без подачи заявления;</w:t>
      </w:r>
      <w:r>
        <w:br/>
      </w:r>
      <w:r>
        <w:rPr>
          <w:rFonts w:ascii="Times New Roman"/>
          <w:b w:val="false"/>
          <w:i w:val="false"/>
          <w:color w:val="000000"/>
          <w:sz w:val="28"/>
        </w:rPr>
        <w:t>
      инвалидам 1, 2 группы, детям-инвалидам ко Дню инвалида, на основании списка Енбекшильдерского районного отделения Акмолинского областного филиала Республиканского государственного казенного предприятия «Государственный центр по выплате пенсий», в размере 2000 тенге, без подачи заявления;</w:t>
      </w:r>
      <w:r>
        <w:br/>
      </w:r>
      <w:r>
        <w:rPr>
          <w:rFonts w:ascii="Times New Roman"/>
          <w:b w:val="false"/>
          <w:i w:val="false"/>
          <w:color w:val="000000"/>
          <w:sz w:val="28"/>
        </w:rPr>
        <w:t>
      бывшим несовершеннолетним узникам концлагерей ежемесячно, на возмещение расходов по оплате коммунальных услуг, на основании списка Енбекшильдерского районного отделения Акмолинского областного филиала Республиканского государственного казенного предприятия «Государственный центр по выплате пенсий», в размере 1 месячного расчетного показателя, без подачи заявления;</w:t>
      </w:r>
      <w:r>
        <w:br/>
      </w:r>
      <w:r>
        <w:rPr>
          <w:rFonts w:ascii="Times New Roman"/>
          <w:b w:val="false"/>
          <w:i w:val="false"/>
          <w:color w:val="000000"/>
          <w:sz w:val="28"/>
        </w:rPr>
        <w:t>
      больным туберкулезом, в размере 3 месячных расчетных показателей ежемесячно для возмещения расходов на дополнительное питание;</w:t>
      </w:r>
      <w:r>
        <w:br/>
      </w:r>
      <w:r>
        <w:rPr>
          <w:rFonts w:ascii="Times New Roman"/>
          <w:b w:val="false"/>
          <w:i w:val="false"/>
          <w:color w:val="000000"/>
          <w:sz w:val="28"/>
        </w:rPr>
        <w:t>
      студентам из малообеспеченных и многодетных семей, у которых среднедушевой доход ниже прожиточного минимума, обучающимся на очном отделении в средне-специальных учебных заведениях, в размере годовой стоимости образовательной услуги;</w:t>
      </w:r>
      <w:r>
        <w:br/>
      </w:r>
      <w:r>
        <w:rPr>
          <w:rFonts w:ascii="Times New Roman"/>
          <w:b w:val="false"/>
          <w:i w:val="false"/>
          <w:color w:val="000000"/>
          <w:sz w:val="28"/>
        </w:rPr>
        <w:t>
      студентам, обучающимся на последних курсах медицинских учебных заведений и в интернатурах по специальностям, необходимым району, в размере годовой суммы обучения, определенной учебным заведением;</w:t>
      </w:r>
      <w:r>
        <w:br/>
      </w:r>
      <w:r>
        <w:rPr>
          <w:rFonts w:ascii="Times New Roman"/>
          <w:b w:val="false"/>
          <w:i w:val="false"/>
          <w:color w:val="000000"/>
          <w:sz w:val="28"/>
        </w:rPr>
        <w:t>
      молодым специалистам – выпускникам учебных заведений, не имеющих трудового стажа, прибывшим на работу в государственные учреждения Енбекшильдерского района и заключивших трехсторонний договор между аппаратом акима района и работодателем, единовременно, в размере 70 месячных расчетных показателей;</w:t>
      </w:r>
      <w:r>
        <w:br/>
      </w:r>
      <w:r>
        <w:rPr>
          <w:rFonts w:ascii="Times New Roman"/>
          <w:b w:val="false"/>
          <w:i w:val="false"/>
          <w:color w:val="000000"/>
          <w:sz w:val="28"/>
        </w:rPr>
        <w:t>
      онкологическим и туберкулезным больным, на проезд к лечебным учреждениям по Республике Казахстан, в размере стоимости билета;</w:t>
      </w:r>
      <w:r>
        <w:br/>
      </w:r>
      <w:r>
        <w:rPr>
          <w:rFonts w:ascii="Times New Roman"/>
          <w:b w:val="false"/>
          <w:i w:val="false"/>
          <w:color w:val="000000"/>
          <w:sz w:val="28"/>
        </w:rPr>
        <w:t>
      семьям (гражданам), в силу определенных обстоятельств, нуждающимся в экстренной социальной поддержке, независимо от дохода семьи (гражданина), по решению комиссии;</w:t>
      </w:r>
      <w:r>
        <w:br/>
      </w:r>
      <w:r>
        <w:rPr>
          <w:rFonts w:ascii="Times New Roman"/>
          <w:b w:val="false"/>
          <w:i w:val="false"/>
          <w:color w:val="000000"/>
          <w:sz w:val="28"/>
        </w:rPr>
        <w:t>
      пенсионерам с минимальной пенсией ко Дню пожилых, на основании списка Енбекшильдерского районного отделения Акмолинского областного филиала Республиканского государственного казенного предприятия «Государственный центр по выплате пенсий», в размере 2000 тенге, без подачи заявления;</w:t>
      </w:r>
      <w:r>
        <w:br/>
      </w:r>
      <w:r>
        <w:rPr>
          <w:rFonts w:ascii="Times New Roman"/>
          <w:b w:val="false"/>
          <w:i w:val="false"/>
          <w:color w:val="000000"/>
          <w:sz w:val="28"/>
        </w:rPr>
        <w:t>
      детям – сиротам, обучающимся на очном отделении в высшем или средне-специальном учебном заведении, в размере годовой стоимости образовательной услуги.</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Енбекшильдерского районного маслихата Акмолинской области от 21.05.2012 </w:t>
      </w:r>
      <w:r>
        <w:rPr>
          <w:rFonts w:ascii="Times New Roman"/>
          <w:b w:val="false"/>
          <w:i w:val="false"/>
          <w:color w:val="000000"/>
          <w:sz w:val="28"/>
        </w:rPr>
        <w:t>№ С-5/3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 Определить перечень документов необходимых для получения социальной помощи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1-1 в соответствии с решением Енбекшильдерского районного маслихата Акмолинской области от 21.05.2012 </w:t>
      </w:r>
      <w:r>
        <w:rPr>
          <w:rFonts w:ascii="Times New Roman"/>
          <w:b w:val="false"/>
          <w:i w:val="false"/>
          <w:color w:val="000000"/>
          <w:sz w:val="28"/>
        </w:rPr>
        <w:t>№ С-5/3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Уполномоченному органу – государственному учреждению «Отдел занятости и социальных программ Енбекшильдерского района» обеспечить назначение и выплату социальной помощи вышеуказанным категориям.</w:t>
      </w:r>
      <w:r>
        <w:br/>
      </w:r>
      <w:r>
        <w:rPr>
          <w:rFonts w:ascii="Times New Roman"/>
          <w:b w:val="false"/>
          <w:i w:val="false"/>
          <w:color w:val="000000"/>
          <w:sz w:val="28"/>
        </w:rPr>
        <w:t>
</w:t>
      </w:r>
      <w:r>
        <w:rPr>
          <w:rFonts w:ascii="Times New Roman"/>
          <w:b w:val="false"/>
          <w:i w:val="false"/>
          <w:color w:val="000000"/>
          <w:sz w:val="28"/>
        </w:rPr>
        <w:t>
      3. Финансирование расходов на оказание социальной помощи отдельным категориям нуждающихся граждан производится за счет средств бюджета района, предусмотренных по программе 451007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4. Признать утратившими силу:</w:t>
      </w:r>
      <w:r>
        <w:br/>
      </w:r>
      <w:r>
        <w:rPr>
          <w:rFonts w:ascii="Times New Roman"/>
          <w:b w:val="false"/>
          <w:i w:val="false"/>
          <w:color w:val="000000"/>
          <w:sz w:val="28"/>
        </w:rPr>
        <w:t>
      решение Енбекшильдерского районного маслихата от 15 октября 2007 года № С-3/3 «Об утверждении Правил оказания социальной помощи отдельным категориям нуждающихся граждан» (зарегистрировано в Реестре государственной регистрации нормативных правовых актов за № 1-10-66, опубликовано 1 декабря 2007 года в газете «Жаңа Дәуір» и 1 декабря 2007 года в газете «Сельская новь»);</w:t>
      </w:r>
      <w:r>
        <w:br/>
      </w:r>
      <w:r>
        <w:rPr>
          <w:rFonts w:ascii="Times New Roman"/>
          <w:b w:val="false"/>
          <w:i w:val="false"/>
          <w:color w:val="000000"/>
          <w:sz w:val="28"/>
        </w:rPr>
        <w:t>
      решение Енбекшильдерского районного маслихата от 22 декабря 2008 года № С-11/8 «О внесении изменений в решение районного маслихата от 15 октября 2007 года № С-3/3 «Об утверждении Правил оказания социальной помощи отдельным категориям нуждающихся граждан» (зарегистрировано в Реестре государственной регистрации нормативных правовых актов за № 1-10-80, опубликовано 6 февраля 2009 года в газете «Жаңа Дәуір» и 7 февраля 2009 года в газете «Сельская новь»);</w:t>
      </w:r>
      <w:r>
        <w:br/>
      </w:r>
      <w:r>
        <w:rPr>
          <w:rFonts w:ascii="Times New Roman"/>
          <w:b w:val="false"/>
          <w:i w:val="false"/>
          <w:color w:val="000000"/>
          <w:sz w:val="28"/>
        </w:rPr>
        <w:t>
      решение Енбекшильдерского районного маслихата от 15 июня 2009 года № С-16/4 «О внесении изменений и дополнений в решение районного маслихата от 15 октября 2007 года № С-3/3 «Об утверждении Правил оказания социальной помощи отдельным категориям нуждающихся граждан» (зарегистрировано в Реестре государственной регистрации нормативных правовых актов за № 1-10-89, опубликовано 19 июня 2009 года в газете «Жаңа Дәуір» и 20 июня 2009 года в газете «Сельская новь»).</w:t>
      </w:r>
      <w:r>
        <w:br/>
      </w:r>
      <w:r>
        <w:rPr>
          <w:rFonts w:ascii="Times New Roman"/>
          <w:b w:val="false"/>
          <w:i w:val="false"/>
          <w:color w:val="000000"/>
          <w:sz w:val="28"/>
        </w:rPr>
        <w:t>
</w:t>
      </w:r>
      <w:r>
        <w:rPr>
          <w:rFonts w:ascii="Times New Roman"/>
          <w:b w:val="false"/>
          <w:i w:val="false"/>
          <w:color w:val="000000"/>
          <w:sz w:val="28"/>
        </w:rPr>
        <w:t>
      5. Настоящее решение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А.Гапбасов</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М.Исажанов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Енбекшильдерского</w:t>
      </w:r>
      <w:r>
        <w:br/>
      </w:r>
      <w:r>
        <w:rPr>
          <w:rFonts w:ascii="Times New Roman"/>
          <w:b w:val="false"/>
          <w:i w:val="false"/>
          <w:color w:val="000000"/>
          <w:sz w:val="28"/>
        </w:rPr>
        <w:t>
</w:t>
      </w:r>
      <w:r>
        <w:rPr>
          <w:rFonts w:ascii="Times New Roman"/>
          <w:b w:val="false"/>
          <w:i/>
          <w:color w:val="000000"/>
          <w:sz w:val="28"/>
        </w:rPr>
        <w:t>      района Акмолинской области                 Т.Хамитов</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w:t>
      </w:r>
      <w:r>
        <w:br/>
      </w:r>
      <w:r>
        <w:rPr>
          <w:rFonts w:ascii="Times New Roman"/>
          <w:b w:val="false"/>
          <w:i w:val="false"/>
          <w:color w:val="000000"/>
          <w:sz w:val="28"/>
        </w:rPr>
        <w:t>
</w:t>
      </w:r>
      <w:r>
        <w:rPr>
          <w:rFonts w:ascii="Times New Roman"/>
          <w:b w:val="false"/>
          <w:i/>
          <w:color w:val="000000"/>
          <w:sz w:val="28"/>
        </w:rPr>
        <w:t>      Енбекшильдерского района</w:t>
      </w:r>
      <w:r>
        <w:br/>
      </w:r>
      <w:r>
        <w:rPr>
          <w:rFonts w:ascii="Times New Roman"/>
          <w:b w:val="false"/>
          <w:i w:val="false"/>
          <w:color w:val="000000"/>
          <w:sz w:val="28"/>
        </w:rPr>
        <w:t>
</w:t>
      </w:r>
      <w:r>
        <w:rPr>
          <w:rFonts w:ascii="Times New Roman"/>
          <w:b w:val="false"/>
          <w:i/>
          <w:color w:val="000000"/>
          <w:sz w:val="28"/>
        </w:rPr>
        <w:t>      Акмолинской области                        Т.Абуова</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финансов»</w:t>
      </w:r>
      <w:r>
        <w:br/>
      </w:r>
      <w:r>
        <w:rPr>
          <w:rFonts w:ascii="Times New Roman"/>
          <w:b w:val="false"/>
          <w:i w:val="false"/>
          <w:color w:val="000000"/>
          <w:sz w:val="28"/>
        </w:rPr>
        <w:t>
</w:t>
      </w:r>
      <w:r>
        <w:rPr>
          <w:rFonts w:ascii="Times New Roman"/>
          <w:b w:val="false"/>
          <w:i/>
          <w:color w:val="000000"/>
          <w:sz w:val="28"/>
        </w:rPr>
        <w:t>      Енбекшильдерского района</w:t>
      </w:r>
      <w:r>
        <w:br/>
      </w:r>
      <w:r>
        <w:rPr>
          <w:rFonts w:ascii="Times New Roman"/>
          <w:b w:val="false"/>
          <w:i w:val="false"/>
          <w:color w:val="000000"/>
          <w:sz w:val="28"/>
        </w:rPr>
        <w:t>
</w:t>
      </w:r>
      <w:r>
        <w:rPr>
          <w:rFonts w:ascii="Times New Roman"/>
          <w:b w:val="false"/>
          <w:i/>
          <w:color w:val="000000"/>
          <w:sz w:val="28"/>
        </w:rPr>
        <w:t>      Акмолинской области                        А.Бекенова</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w:t>
      </w:r>
      <w:r>
        <w:br/>
      </w:r>
      <w:r>
        <w:rPr>
          <w:rFonts w:ascii="Times New Roman"/>
          <w:b w:val="false"/>
          <w:i w:val="false"/>
          <w:color w:val="000000"/>
          <w:sz w:val="28"/>
        </w:rPr>
        <w:t>
</w:t>
      </w:r>
      <w:r>
        <w:rPr>
          <w:rFonts w:ascii="Times New Roman"/>
          <w:b w:val="false"/>
          <w:i/>
          <w:color w:val="000000"/>
          <w:sz w:val="28"/>
        </w:rPr>
        <w:t>      Енбекшильдерского района</w:t>
      </w:r>
      <w:r>
        <w:br/>
      </w:r>
      <w:r>
        <w:rPr>
          <w:rFonts w:ascii="Times New Roman"/>
          <w:b w:val="false"/>
          <w:i w:val="false"/>
          <w:color w:val="000000"/>
          <w:sz w:val="28"/>
        </w:rPr>
        <w:t>
</w:t>
      </w:r>
      <w:r>
        <w:rPr>
          <w:rFonts w:ascii="Times New Roman"/>
          <w:b w:val="false"/>
          <w:i/>
          <w:color w:val="000000"/>
          <w:sz w:val="28"/>
        </w:rPr>
        <w:t>      Акмолинской области                        Р.Нургалиев</w:t>
      </w:r>
    </w:p>
    <w:bookmarkStart w:name="z8" w:id="1"/>
    <w:p>
      <w:pPr>
        <w:spacing w:after="0"/>
        <w:ind w:left="0"/>
        <w:jc w:val="both"/>
      </w:pPr>
      <w:r>
        <w:rPr>
          <w:rFonts w:ascii="Times New Roman"/>
          <w:b w:val="false"/>
          <w:i w:val="false"/>
          <w:color w:val="000000"/>
          <w:sz w:val="28"/>
        </w:rPr>
        <w:t xml:space="preserve">
Приложение к решению        </w:t>
      </w:r>
      <w:r>
        <w:br/>
      </w:r>
      <w:r>
        <w:rPr>
          <w:rFonts w:ascii="Times New Roman"/>
          <w:b w:val="false"/>
          <w:i w:val="false"/>
          <w:color w:val="000000"/>
          <w:sz w:val="28"/>
        </w:rPr>
        <w:t>
Енбекшильдерского районного маслихата</w:t>
      </w:r>
      <w:r>
        <w:br/>
      </w:r>
      <w:r>
        <w:rPr>
          <w:rFonts w:ascii="Times New Roman"/>
          <w:b w:val="false"/>
          <w:i w:val="false"/>
          <w:color w:val="000000"/>
          <w:sz w:val="28"/>
        </w:rPr>
        <w:t xml:space="preserve">
      от 21 мая 2012 года № С-5/3    </w:t>
      </w:r>
    </w:p>
    <w:bookmarkEnd w:id="1"/>
    <w:p>
      <w:pPr>
        <w:spacing w:after="0"/>
        <w:ind w:left="0"/>
        <w:jc w:val="left"/>
      </w:pPr>
      <w:r>
        <w:rPr>
          <w:rFonts w:ascii="Times New Roman"/>
          <w:b/>
          <w:i w:val="false"/>
          <w:color w:val="000000"/>
        </w:rPr>
        <w:t xml:space="preserve"> Перечень документов, необходимых для получения</w:t>
      </w:r>
      <w:r>
        <w:br/>
      </w:r>
      <w:r>
        <w:rPr>
          <w:rFonts w:ascii="Times New Roman"/>
          <w:b/>
          <w:i w:val="false"/>
          <w:color w:val="000000"/>
        </w:rPr>
        <w:t>
социальной помощи</w:t>
      </w:r>
    </w:p>
    <w:p>
      <w:pPr>
        <w:spacing w:after="0"/>
        <w:ind w:left="0"/>
        <w:jc w:val="both"/>
      </w:pPr>
      <w:r>
        <w:rPr>
          <w:rFonts w:ascii="Times New Roman"/>
          <w:b w:val="false"/>
          <w:i w:val="false"/>
          <w:color w:val="ff0000"/>
          <w:sz w:val="28"/>
        </w:rPr>
        <w:t xml:space="preserve">      Сноска. Приложение в редакции решения Енбекшильдерского районного маслихата Акмолинской области от 21.05.2012 </w:t>
      </w:r>
      <w:r>
        <w:rPr>
          <w:rFonts w:ascii="Times New Roman"/>
          <w:b w:val="false"/>
          <w:i w:val="false"/>
          <w:color w:val="ff0000"/>
          <w:sz w:val="28"/>
        </w:rPr>
        <w:t>№ С-5/3</w:t>
      </w:r>
      <w:r>
        <w:rPr>
          <w:rFonts w:ascii="Times New Roman"/>
          <w:b w:val="false"/>
          <w:i w:val="false"/>
          <w:color w:val="ff0000"/>
          <w:sz w:val="28"/>
        </w:rPr>
        <w:t xml:space="preserve"> (вводится в действие со дня официального опубликования)</w:t>
      </w:r>
    </w:p>
    <w:bookmarkStart w:name="z9" w:id="2"/>
    <w:p>
      <w:pPr>
        <w:spacing w:after="0"/>
        <w:ind w:left="0"/>
        <w:jc w:val="both"/>
      </w:pPr>
      <w:r>
        <w:rPr>
          <w:rFonts w:ascii="Times New Roman"/>
          <w:b w:val="false"/>
          <w:i w:val="false"/>
          <w:color w:val="000000"/>
          <w:sz w:val="28"/>
        </w:rPr>
        <w:t>
      1. На погребение умерших безработных граждан, состоящих на учете в государственном учреждении «Отдел занятости и социальных программ Енбекшильдерского района» к заявлению прилагаются следующие документы:</w:t>
      </w:r>
      <w:r>
        <w:br/>
      </w:r>
      <w:r>
        <w:rPr>
          <w:rFonts w:ascii="Times New Roman"/>
          <w:b w:val="false"/>
          <w:i w:val="false"/>
          <w:color w:val="000000"/>
          <w:sz w:val="28"/>
        </w:rPr>
        <w:t>
      1) копия документа, удостоверяющего личность заявителя;</w:t>
      </w:r>
      <w:r>
        <w:br/>
      </w:r>
      <w:r>
        <w:rPr>
          <w:rFonts w:ascii="Times New Roman"/>
          <w:b w:val="false"/>
          <w:i w:val="false"/>
          <w:color w:val="000000"/>
          <w:sz w:val="28"/>
        </w:rPr>
        <w:t>
      2) копия регистрационного номера налогоплательщика (РНН);</w:t>
      </w:r>
      <w:r>
        <w:br/>
      </w:r>
      <w:r>
        <w:rPr>
          <w:rFonts w:ascii="Times New Roman"/>
          <w:b w:val="false"/>
          <w:i w:val="false"/>
          <w:color w:val="000000"/>
          <w:sz w:val="28"/>
        </w:rPr>
        <w:t>
      3) копия документа, подтверждающего регистрацию по месту жительства семьи (копия справки с адресного бюро, либо справку акима сельского округа);</w:t>
      </w:r>
      <w:r>
        <w:br/>
      </w:r>
      <w:r>
        <w:rPr>
          <w:rFonts w:ascii="Times New Roman"/>
          <w:b w:val="false"/>
          <w:i w:val="false"/>
          <w:color w:val="000000"/>
          <w:sz w:val="28"/>
        </w:rPr>
        <w:t>
      4)расчетный счет заявителя.</w:t>
      </w:r>
      <w:r>
        <w:br/>
      </w:r>
      <w:r>
        <w:rPr>
          <w:rFonts w:ascii="Times New Roman"/>
          <w:b w:val="false"/>
          <w:i w:val="false"/>
          <w:color w:val="000000"/>
          <w:sz w:val="28"/>
        </w:rPr>
        <w:t>
</w:t>
      </w:r>
      <w:r>
        <w:rPr>
          <w:rFonts w:ascii="Times New Roman"/>
          <w:b w:val="false"/>
          <w:i w:val="false"/>
          <w:color w:val="000000"/>
          <w:sz w:val="28"/>
        </w:rPr>
        <w:t>
      2. Больным туберкулезом на основании списка государственного коммунального казенного предприятия «Енбекшильдерская Центральная районная больница» к заявлению прилагаются следующие документы:</w:t>
      </w:r>
      <w:r>
        <w:br/>
      </w:r>
      <w:r>
        <w:rPr>
          <w:rFonts w:ascii="Times New Roman"/>
          <w:b w:val="false"/>
          <w:i w:val="false"/>
          <w:color w:val="000000"/>
          <w:sz w:val="28"/>
        </w:rPr>
        <w:t>
      1) копия документа, удостоверяющего личность заявителя;</w:t>
      </w:r>
      <w:r>
        <w:br/>
      </w:r>
      <w:r>
        <w:rPr>
          <w:rFonts w:ascii="Times New Roman"/>
          <w:b w:val="false"/>
          <w:i w:val="false"/>
          <w:color w:val="000000"/>
          <w:sz w:val="28"/>
        </w:rPr>
        <w:t>
      2) копия регистрационного номера налогоплательщика (РНН);</w:t>
      </w:r>
      <w:r>
        <w:br/>
      </w:r>
      <w:r>
        <w:rPr>
          <w:rFonts w:ascii="Times New Roman"/>
          <w:b w:val="false"/>
          <w:i w:val="false"/>
          <w:color w:val="000000"/>
          <w:sz w:val="28"/>
        </w:rPr>
        <w:t>
      3) копия документа, подтверждающего регистрацию по месту жительства семьи (копия справки с адресного бюро, либо справку акима сельского округа);</w:t>
      </w:r>
      <w:r>
        <w:br/>
      </w:r>
      <w:r>
        <w:rPr>
          <w:rFonts w:ascii="Times New Roman"/>
          <w:b w:val="false"/>
          <w:i w:val="false"/>
          <w:color w:val="000000"/>
          <w:sz w:val="28"/>
        </w:rPr>
        <w:t>
      4) расчетный счет заявителя.</w:t>
      </w:r>
      <w:r>
        <w:br/>
      </w:r>
      <w:r>
        <w:rPr>
          <w:rFonts w:ascii="Times New Roman"/>
          <w:b w:val="false"/>
          <w:i w:val="false"/>
          <w:color w:val="000000"/>
          <w:sz w:val="28"/>
        </w:rPr>
        <w:t>
</w:t>
      </w:r>
      <w:r>
        <w:rPr>
          <w:rFonts w:ascii="Times New Roman"/>
          <w:b w:val="false"/>
          <w:i w:val="false"/>
          <w:color w:val="000000"/>
          <w:sz w:val="28"/>
        </w:rPr>
        <w:t>
      3. Студентам из малообеспеченных и многодетных семей, у которых среднедушевой доход ниже прожиточного минимума, обучающимся на очном отделении в средне-специальных учебных заведениях, к заявлению прилагаются следующие документы:</w:t>
      </w:r>
      <w:r>
        <w:br/>
      </w:r>
      <w:r>
        <w:rPr>
          <w:rFonts w:ascii="Times New Roman"/>
          <w:b w:val="false"/>
          <w:i w:val="false"/>
          <w:color w:val="000000"/>
          <w:sz w:val="28"/>
        </w:rPr>
        <w:t>
      1) копия документа, удостоверяющего личность заявителя;</w:t>
      </w:r>
      <w:r>
        <w:br/>
      </w:r>
      <w:r>
        <w:rPr>
          <w:rFonts w:ascii="Times New Roman"/>
          <w:b w:val="false"/>
          <w:i w:val="false"/>
          <w:color w:val="000000"/>
          <w:sz w:val="28"/>
        </w:rPr>
        <w:t>
      2) копия регистрационного номера налогоплательщика (РНН);</w:t>
      </w:r>
      <w:r>
        <w:br/>
      </w:r>
      <w:r>
        <w:rPr>
          <w:rFonts w:ascii="Times New Roman"/>
          <w:b w:val="false"/>
          <w:i w:val="false"/>
          <w:color w:val="000000"/>
          <w:sz w:val="28"/>
        </w:rPr>
        <w:t>
      3)копия документа, подтверждающего регистрацию по месту жительства семьи (копия справки с адресного бюро, либо справку акима сельского округа);</w:t>
      </w:r>
      <w:r>
        <w:br/>
      </w:r>
      <w:r>
        <w:rPr>
          <w:rFonts w:ascii="Times New Roman"/>
          <w:b w:val="false"/>
          <w:i w:val="false"/>
          <w:color w:val="000000"/>
          <w:sz w:val="28"/>
        </w:rPr>
        <w:t>
      4) справка о составе семьи;</w:t>
      </w:r>
      <w:r>
        <w:br/>
      </w:r>
      <w:r>
        <w:rPr>
          <w:rFonts w:ascii="Times New Roman"/>
          <w:b w:val="false"/>
          <w:i w:val="false"/>
          <w:color w:val="000000"/>
          <w:sz w:val="28"/>
        </w:rPr>
        <w:t>
      5) сведение о доходах членов семьи за предыдущий квартал;</w:t>
      </w:r>
      <w:r>
        <w:br/>
      </w:r>
      <w:r>
        <w:rPr>
          <w:rFonts w:ascii="Times New Roman"/>
          <w:b w:val="false"/>
          <w:i w:val="false"/>
          <w:color w:val="000000"/>
          <w:sz w:val="28"/>
        </w:rPr>
        <w:t>
      6) справка с учебного заведения;</w:t>
      </w:r>
      <w:r>
        <w:br/>
      </w:r>
      <w:r>
        <w:rPr>
          <w:rFonts w:ascii="Times New Roman"/>
          <w:b w:val="false"/>
          <w:i w:val="false"/>
          <w:color w:val="000000"/>
          <w:sz w:val="28"/>
        </w:rPr>
        <w:t>
      7) копия договора с учебного заведения;</w:t>
      </w:r>
      <w:r>
        <w:br/>
      </w:r>
      <w:r>
        <w:rPr>
          <w:rFonts w:ascii="Times New Roman"/>
          <w:b w:val="false"/>
          <w:i w:val="false"/>
          <w:color w:val="000000"/>
          <w:sz w:val="28"/>
        </w:rPr>
        <w:t>
      8) справка о получении специального государственного пособия, с районного отделения Акмолинского областного филиала Республиканского государственного казенного предприятия «Государственный центр по выплате пенсий»;</w:t>
      </w:r>
      <w:r>
        <w:br/>
      </w:r>
      <w:r>
        <w:rPr>
          <w:rFonts w:ascii="Times New Roman"/>
          <w:b w:val="false"/>
          <w:i w:val="false"/>
          <w:color w:val="000000"/>
          <w:sz w:val="28"/>
        </w:rPr>
        <w:t>
      9) расчетный счет заявителя.</w:t>
      </w:r>
      <w:r>
        <w:br/>
      </w:r>
      <w:r>
        <w:rPr>
          <w:rFonts w:ascii="Times New Roman"/>
          <w:b w:val="false"/>
          <w:i w:val="false"/>
          <w:color w:val="000000"/>
          <w:sz w:val="28"/>
        </w:rPr>
        <w:t>
</w:t>
      </w:r>
      <w:r>
        <w:rPr>
          <w:rFonts w:ascii="Times New Roman"/>
          <w:b w:val="false"/>
          <w:i w:val="false"/>
          <w:color w:val="000000"/>
          <w:sz w:val="28"/>
        </w:rPr>
        <w:t>
      4. Студентам, обучающимся на последних курсах медицинских учебных заведений и в интернатурах по специальностям, необходимым району, к заявлению прилагаются следующие документы:</w:t>
      </w:r>
      <w:r>
        <w:br/>
      </w:r>
      <w:r>
        <w:rPr>
          <w:rFonts w:ascii="Times New Roman"/>
          <w:b w:val="false"/>
          <w:i w:val="false"/>
          <w:color w:val="000000"/>
          <w:sz w:val="28"/>
        </w:rPr>
        <w:t>
      1) копия документа, удостоверяющего личность заявителя;</w:t>
      </w:r>
      <w:r>
        <w:br/>
      </w:r>
      <w:r>
        <w:rPr>
          <w:rFonts w:ascii="Times New Roman"/>
          <w:b w:val="false"/>
          <w:i w:val="false"/>
          <w:color w:val="000000"/>
          <w:sz w:val="28"/>
        </w:rPr>
        <w:t>
      2) копия регистрационного номера налогоплательщика (РНН);</w:t>
      </w:r>
      <w:r>
        <w:br/>
      </w:r>
      <w:r>
        <w:rPr>
          <w:rFonts w:ascii="Times New Roman"/>
          <w:b w:val="false"/>
          <w:i w:val="false"/>
          <w:color w:val="000000"/>
          <w:sz w:val="28"/>
        </w:rPr>
        <w:t>
      3) копия документа, подтверждающего регистрацию по месту жительства семьи (копия справки с адресного бюро, либо справку акима сельского округа);</w:t>
      </w:r>
      <w:r>
        <w:br/>
      </w:r>
      <w:r>
        <w:rPr>
          <w:rFonts w:ascii="Times New Roman"/>
          <w:b w:val="false"/>
          <w:i w:val="false"/>
          <w:color w:val="000000"/>
          <w:sz w:val="28"/>
        </w:rPr>
        <w:t>
      4) копия договора с учебного заведения;</w:t>
      </w:r>
      <w:r>
        <w:br/>
      </w:r>
      <w:r>
        <w:rPr>
          <w:rFonts w:ascii="Times New Roman"/>
          <w:b w:val="false"/>
          <w:i w:val="false"/>
          <w:color w:val="000000"/>
          <w:sz w:val="28"/>
        </w:rPr>
        <w:t>
      5) справка с учебного заведения;</w:t>
      </w:r>
      <w:r>
        <w:br/>
      </w:r>
      <w:r>
        <w:rPr>
          <w:rFonts w:ascii="Times New Roman"/>
          <w:b w:val="false"/>
          <w:i w:val="false"/>
          <w:color w:val="000000"/>
          <w:sz w:val="28"/>
        </w:rPr>
        <w:t>
      6) расчетный счет заявителя.</w:t>
      </w:r>
      <w:r>
        <w:br/>
      </w:r>
      <w:r>
        <w:rPr>
          <w:rFonts w:ascii="Times New Roman"/>
          <w:b w:val="false"/>
          <w:i w:val="false"/>
          <w:color w:val="000000"/>
          <w:sz w:val="28"/>
        </w:rPr>
        <w:t>
</w:t>
      </w:r>
      <w:r>
        <w:rPr>
          <w:rFonts w:ascii="Times New Roman"/>
          <w:b w:val="false"/>
          <w:i w:val="false"/>
          <w:color w:val="000000"/>
          <w:sz w:val="28"/>
        </w:rPr>
        <w:t>
      5. Молодым специалистам - выпускникам учебных заведений, не имеющих трудового стажа, прибывшим на работу в государственные учреждения Енбекшильдерского района и заключивших трехсторонний договор между аппаратом акима района и работодателем, к заявлению прилагаются следующие документы:</w:t>
      </w:r>
      <w:r>
        <w:br/>
      </w:r>
      <w:r>
        <w:rPr>
          <w:rFonts w:ascii="Times New Roman"/>
          <w:b w:val="false"/>
          <w:i w:val="false"/>
          <w:color w:val="000000"/>
          <w:sz w:val="28"/>
        </w:rPr>
        <w:t>
      1) копия документа, удостоверяющего личность заявителя;</w:t>
      </w:r>
      <w:r>
        <w:br/>
      </w:r>
      <w:r>
        <w:rPr>
          <w:rFonts w:ascii="Times New Roman"/>
          <w:b w:val="false"/>
          <w:i w:val="false"/>
          <w:color w:val="000000"/>
          <w:sz w:val="28"/>
        </w:rPr>
        <w:t>
      2) копия регистрационного номера налогоплательщика (РНН);</w:t>
      </w:r>
      <w:r>
        <w:br/>
      </w:r>
      <w:r>
        <w:rPr>
          <w:rFonts w:ascii="Times New Roman"/>
          <w:b w:val="false"/>
          <w:i w:val="false"/>
          <w:color w:val="000000"/>
          <w:sz w:val="28"/>
        </w:rPr>
        <w:t>
      3) копия документа, подтверждающего регистрацию по месту жительства семьи (копия справки с адресного бюро);</w:t>
      </w:r>
      <w:r>
        <w:br/>
      </w:r>
      <w:r>
        <w:rPr>
          <w:rFonts w:ascii="Times New Roman"/>
          <w:b w:val="false"/>
          <w:i w:val="false"/>
          <w:color w:val="000000"/>
          <w:sz w:val="28"/>
        </w:rPr>
        <w:t>
      4) копия диплома об окончании учебного заведения;</w:t>
      </w:r>
      <w:r>
        <w:br/>
      </w:r>
      <w:r>
        <w:rPr>
          <w:rFonts w:ascii="Times New Roman"/>
          <w:b w:val="false"/>
          <w:i w:val="false"/>
          <w:color w:val="000000"/>
          <w:sz w:val="28"/>
        </w:rPr>
        <w:t>
      5) копия трехстороннего договора;</w:t>
      </w:r>
      <w:r>
        <w:br/>
      </w:r>
      <w:r>
        <w:rPr>
          <w:rFonts w:ascii="Times New Roman"/>
          <w:b w:val="false"/>
          <w:i w:val="false"/>
          <w:color w:val="000000"/>
          <w:sz w:val="28"/>
        </w:rPr>
        <w:t>
      6) расчетный счет заявителя.</w:t>
      </w:r>
      <w:r>
        <w:br/>
      </w:r>
      <w:r>
        <w:rPr>
          <w:rFonts w:ascii="Times New Roman"/>
          <w:b w:val="false"/>
          <w:i w:val="false"/>
          <w:color w:val="000000"/>
          <w:sz w:val="28"/>
        </w:rPr>
        <w:t>
</w:t>
      </w:r>
      <w:r>
        <w:rPr>
          <w:rFonts w:ascii="Times New Roman"/>
          <w:b w:val="false"/>
          <w:i w:val="false"/>
          <w:color w:val="000000"/>
          <w:sz w:val="28"/>
        </w:rPr>
        <w:t>
      6. Онкологическим и туберкулезным больным, на проезд к лечебным учреждениям по Республике Казахстан, к заявлению прилагаются следующие документы:</w:t>
      </w:r>
      <w:r>
        <w:br/>
      </w:r>
      <w:r>
        <w:rPr>
          <w:rFonts w:ascii="Times New Roman"/>
          <w:b w:val="false"/>
          <w:i w:val="false"/>
          <w:color w:val="000000"/>
          <w:sz w:val="28"/>
        </w:rPr>
        <w:t>
      1) копия документа, удостоверяющего личность заявителя;</w:t>
      </w:r>
      <w:r>
        <w:br/>
      </w:r>
      <w:r>
        <w:rPr>
          <w:rFonts w:ascii="Times New Roman"/>
          <w:b w:val="false"/>
          <w:i w:val="false"/>
          <w:color w:val="000000"/>
          <w:sz w:val="28"/>
        </w:rPr>
        <w:t>
      2) копия регистрационного номера налогоплательщика (РНН);</w:t>
      </w:r>
      <w:r>
        <w:br/>
      </w:r>
      <w:r>
        <w:rPr>
          <w:rFonts w:ascii="Times New Roman"/>
          <w:b w:val="false"/>
          <w:i w:val="false"/>
          <w:color w:val="000000"/>
          <w:sz w:val="28"/>
        </w:rPr>
        <w:t>
      3) копия документа, подтверждающего регистрацию по месту жительства семьи (копия справки с адресного бюро, либо справку акима сельского округа);</w:t>
      </w:r>
      <w:r>
        <w:br/>
      </w:r>
      <w:r>
        <w:rPr>
          <w:rFonts w:ascii="Times New Roman"/>
          <w:b w:val="false"/>
          <w:i w:val="false"/>
          <w:color w:val="000000"/>
          <w:sz w:val="28"/>
        </w:rPr>
        <w:t>
      4) направление на стационарное лечение;</w:t>
      </w:r>
      <w:r>
        <w:br/>
      </w:r>
      <w:r>
        <w:rPr>
          <w:rFonts w:ascii="Times New Roman"/>
          <w:b w:val="false"/>
          <w:i w:val="false"/>
          <w:color w:val="000000"/>
          <w:sz w:val="28"/>
        </w:rPr>
        <w:t>
      5) расчетный счет заявителя.</w:t>
      </w:r>
      <w:r>
        <w:br/>
      </w:r>
      <w:r>
        <w:rPr>
          <w:rFonts w:ascii="Times New Roman"/>
          <w:b w:val="false"/>
          <w:i w:val="false"/>
          <w:color w:val="000000"/>
          <w:sz w:val="28"/>
        </w:rPr>
        <w:t>
</w:t>
      </w:r>
      <w:r>
        <w:rPr>
          <w:rFonts w:ascii="Times New Roman"/>
          <w:b w:val="false"/>
          <w:i w:val="false"/>
          <w:color w:val="000000"/>
          <w:sz w:val="28"/>
        </w:rPr>
        <w:t>
      7. Семьям (гражданам) в силу определенных обстоятельств,</w:t>
      </w:r>
      <w:r>
        <w:br/>
      </w:r>
      <w:r>
        <w:rPr>
          <w:rFonts w:ascii="Times New Roman"/>
          <w:b w:val="false"/>
          <w:i w:val="false"/>
          <w:color w:val="000000"/>
          <w:sz w:val="28"/>
        </w:rPr>
        <w:t>
нуждающимся в экстренной социальной поддержке независимо от дохода семьи (гражданина), по решению комиссии, к заявлению прилагаются следующие документы:</w:t>
      </w:r>
      <w:r>
        <w:br/>
      </w:r>
      <w:r>
        <w:rPr>
          <w:rFonts w:ascii="Times New Roman"/>
          <w:b w:val="false"/>
          <w:i w:val="false"/>
          <w:color w:val="000000"/>
          <w:sz w:val="28"/>
        </w:rPr>
        <w:t>
      1) копия документа, удостоверяющего личность заявителя;</w:t>
      </w:r>
      <w:r>
        <w:br/>
      </w:r>
      <w:r>
        <w:rPr>
          <w:rFonts w:ascii="Times New Roman"/>
          <w:b w:val="false"/>
          <w:i w:val="false"/>
          <w:color w:val="000000"/>
          <w:sz w:val="28"/>
        </w:rPr>
        <w:t>
      2) копия регистрационного номера налогоплательщика (РНН);</w:t>
      </w:r>
      <w:r>
        <w:br/>
      </w:r>
      <w:r>
        <w:rPr>
          <w:rFonts w:ascii="Times New Roman"/>
          <w:b w:val="false"/>
          <w:i w:val="false"/>
          <w:color w:val="000000"/>
          <w:sz w:val="28"/>
        </w:rPr>
        <w:t>
      3) копия документа, подтверждающего регистрацию по месту жительства семьи (копия справки с адресного бюро, либо справку акима сельского округа);</w:t>
      </w:r>
      <w:r>
        <w:br/>
      </w:r>
      <w:r>
        <w:rPr>
          <w:rFonts w:ascii="Times New Roman"/>
          <w:b w:val="false"/>
          <w:i w:val="false"/>
          <w:color w:val="000000"/>
          <w:sz w:val="28"/>
        </w:rPr>
        <w:t>
      4) документ, подтверждающий о нуждаемости в экстренной социальной поддержке.</w:t>
      </w:r>
      <w:r>
        <w:br/>
      </w:r>
      <w:r>
        <w:rPr>
          <w:rFonts w:ascii="Times New Roman"/>
          <w:b w:val="false"/>
          <w:i w:val="false"/>
          <w:color w:val="000000"/>
          <w:sz w:val="28"/>
        </w:rPr>
        <w:t>
      5) расчетный счет заявителя.</w:t>
      </w:r>
      <w:r>
        <w:br/>
      </w:r>
      <w:r>
        <w:rPr>
          <w:rFonts w:ascii="Times New Roman"/>
          <w:b w:val="false"/>
          <w:i w:val="false"/>
          <w:color w:val="000000"/>
          <w:sz w:val="28"/>
        </w:rPr>
        <w:t>
</w:t>
      </w:r>
      <w:r>
        <w:rPr>
          <w:rFonts w:ascii="Times New Roman"/>
          <w:b w:val="false"/>
          <w:i w:val="false"/>
          <w:color w:val="000000"/>
          <w:sz w:val="28"/>
        </w:rPr>
        <w:t>
      8. Детям – сиротам, обучающимся на очном отделении в высшем или средне-специальном учебном заведении, в размере годовой стоимости образовательной услуги на основании договора с учебным заведением суммы обучения, определенной учебным заведением, к заявлению прилагаются следующие документы:</w:t>
      </w:r>
      <w:r>
        <w:br/>
      </w:r>
      <w:r>
        <w:rPr>
          <w:rFonts w:ascii="Times New Roman"/>
          <w:b w:val="false"/>
          <w:i w:val="false"/>
          <w:color w:val="000000"/>
          <w:sz w:val="28"/>
        </w:rPr>
        <w:t>
      1) копия документа, удостоверяющего личность заявителя;</w:t>
      </w:r>
      <w:r>
        <w:br/>
      </w:r>
      <w:r>
        <w:rPr>
          <w:rFonts w:ascii="Times New Roman"/>
          <w:b w:val="false"/>
          <w:i w:val="false"/>
          <w:color w:val="000000"/>
          <w:sz w:val="28"/>
        </w:rPr>
        <w:t>
      2) копия регистрационного номера налогоплательщика (РНН);</w:t>
      </w:r>
      <w:r>
        <w:br/>
      </w:r>
      <w:r>
        <w:rPr>
          <w:rFonts w:ascii="Times New Roman"/>
          <w:b w:val="false"/>
          <w:i w:val="false"/>
          <w:color w:val="000000"/>
          <w:sz w:val="28"/>
        </w:rPr>
        <w:t>
      3) копия документа, подтверждающего регистрацию по месту жительства семьи (копия справки с адресного бюро, либо справку акима сельского округа);</w:t>
      </w:r>
      <w:r>
        <w:br/>
      </w:r>
      <w:r>
        <w:rPr>
          <w:rFonts w:ascii="Times New Roman"/>
          <w:b w:val="false"/>
          <w:i w:val="false"/>
          <w:color w:val="000000"/>
          <w:sz w:val="28"/>
        </w:rPr>
        <w:t>
      4) копия свидетельства о смерти родителей;</w:t>
      </w:r>
      <w:r>
        <w:br/>
      </w:r>
      <w:r>
        <w:rPr>
          <w:rFonts w:ascii="Times New Roman"/>
          <w:b w:val="false"/>
          <w:i w:val="false"/>
          <w:color w:val="000000"/>
          <w:sz w:val="28"/>
        </w:rPr>
        <w:t>
      5) справка с учебного заведения;</w:t>
      </w:r>
      <w:r>
        <w:br/>
      </w:r>
      <w:r>
        <w:rPr>
          <w:rFonts w:ascii="Times New Roman"/>
          <w:b w:val="false"/>
          <w:i w:val="false"/>
          <w:color w:val="000000"/>
          <w:sz w:val="28"/>
        </w:rPr>
        <w:t>
      6) копия договора с учебного заведения;</w:t>
      </w:r>
      <w:r>
        <w:br/>
      </w:r>
      <w:r>
        <w:rPr>
          <w:rFonts w:ascii="Times New Roman"/>
          <w:b w:val="false"/>
          <w:i w:val="false"/>
          <w:color w:val="000000"/>
          <w:sz w:val="28"/>
        </w:rPr>
        <w:t>
      7) расчетный счет заявителя.</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заявителю в день подачи заявления.</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