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2b44" w14:textId="97d2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21 декабря 2005 года № 3С-24/2 "Об утверждении размеров стоимости разовых талонов"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27 июля 2010 года № 4С-28/3. Зарегистрировано Управлением юстиции Буландынского района Акмолинской области 17 августа 2010 года № 1-7-121. Утратило силу решением Буландынского районного маслихата Акмолинской области от 20 декабря 2012 года № 5С-12/11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Буландынского районного маслихата Акмолинской области от 20.12.2012 № 5С-12/11.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кодекс)»,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«О местном государственном управлении и самоуправлении в Республике Казахстан»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Буландынского районного маслихата «Об утверждении размеров стоимости разовых талонов» от 21 декабря 2005 года № ЗС-24/2 (зарегистрировано в Реестре государственной регистрации нормативных правовых актов № 1-7-18, опубликовано 13 января 2006 года в газете «Вести Бұланды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установлении стоимости разовых талонов по Буландынскому району»;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слово «Утвердить» заменить словом «Установить»;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решению пункты 2, 4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Буландынского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28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А.Альберг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Е.Нугманов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Буландынскому району»                   С.Конкаков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