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e773" w14:textId="87de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9 декабря 2010 года № А-12/297. Зарегистрировано Управлением юстиции Аккольского района Акмолинской области 18 января 2011 года № 1-3-150. Утратило силу в связи с истечением срока применения - (письмо акимата Аккольского района Акмолинской области от 5 ноября 2014 года № 3-8-1/И-10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05.11.2014 № 3-8-1/И-103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б установлении квоты рабочих мест для инвалидов в размере трех процентов от общей численности рабочих мест на 2010 год» от 17 февраля 2010 года № А-2/39, (зарегистрировано в Реестре государственной регистрации нормативных правовых актов № 1-3-133, опубликовано 19 марта 2010 года в районных газетах «Ақкөл Өмірі» и «Знамя Родины 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