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905d" w14:textId="6cc9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Аккольского района от 29 июня 2007 года № А-6/214 "Об определении мест для размещения агитационных печатных материалов кандидатов в депутаты Парламента Республики Казахстан, маслихата Акмолинской области, маслихата Аккольского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4 октября 2010 года № А-10/232. Зарегистрировано Управлением юстиции Аккольского района Акмолинской области 20 октября 2010 года № 1-3-141. Утратило силу - решением Аккольского районного маслихата Акмолинской области от 1 ноября 2010 года № А-11/242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Аккольского районного маслихата Акмолинской области от 01.11.2010 № А-11/242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действия см. </w:t>
      </w:r>
      <w:r>
        <w:rPr>
          <w:rFonts w:ascii="Times New Roman"/>
          <w:b w:val="false"/>
          <w:i w:val="false"/>
          <w:color w:val="ff0000"/>
          <w:sz w:val="28"/>
        </w:rPr>
        <w:t>п-4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</w:t>
      </w:r>
      <w:r>
        <w:rPr>
          <w:rFonts w:ascii="Times New Roman"/>
          <w:b w:val="false"/>
          <w:i w:val="false"/>
          <w:color w:val="000000"/>
          <w:sz w:val="28"/>
        </w:rPr>
        <w:t>«О выборах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Законом Республики Казахстан от 24 марта 1998 года «О нормативных правовых актах»,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Аккольского района «Об определении мест для размещения агитационных печатных материалов кандидатов в депутаты Парламента Республики Казахстан, маслихата Акмолинской области, маслихата Аккольского района» от 29 июня 2007 года № А-6/214 (зарегистрировано в реестре государственной регистрации нормативных правовых актов № 1-3-71, опубликовано 13 июля 2007 года в районных газетах «Ақкөл өмірі» и «Знамя Родины KZ»)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приложение указанного постановления после строки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3301"/>
        <w:gridCol w:w="3570"/>
        <w:gridCol w:w="4915"/>
      </w:tblGrid>
      <w:tr>
        <w:trPr>
          <w:trHeight w:val="345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усадьбы сельских округов и села Аккольского района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ТОО, ФАПов, СВА, ФП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дополнить строкой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3301"/>
        <w:gridCol w:w="3570"/>
        <w:gridCol w:w="4915"/>
      </w:tblGrid>
      <w:tr>
        <w:trPr>
          <w:trHeight w:val="345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Акколь 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Луганская, 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государственного учреждения «Профессиональный лицей № 10» Управления образования Акмолинской области (по согласованию)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2. Приложение к настоящему постановлению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Канатову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момента государственной регистрации в управлении юстиции Аккольского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А. 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«Профессиональный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лицей № 10»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Акмолинской области            Дюсекенов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                                   Нурумов Ж.Х.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«4» октября 2010 г.№ А-10/232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кандидатов в депутаты Парламента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маслихата Акмолинской области, маслихата</w:t>
      </w:r>
      <w:r>
        <w:br/>
      </w:r>
      <w:r>
        <w:rPr>
          <w:rFonts w:ascii="Times New Roman"/>
          <w:b/>
          <w:i w:val="false"/>
          <w:color w:val="000000"/>
        </w:rPr>
        <w:t>
Аккольского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3327"/>
        <w:gridCol w:w="3703"/>
        <w:gridCol w:w="4746"/>
      </w:tblGrid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для размещения</w:t>
            </w:r>
          </w:p>
        </w:tc>
      </w:tr>
      <w:tr>
        <w:trPr>
          <w:trHeight w:val="34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Нурмагамбетова и Бегельдинова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доска объявлений</w:t>
            </w:r>
          </w:p>
        </w:tc>
      </w:tr>
      <w:tr>
        <w:trPr>
          <w:trHeight w:val="34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Нурмагамбетова, 116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районного узла почтовой связи АО «Казпочта»</w:t>
            </w:r>
          </w:p>
        </w:tc>
      </w:tr>
      <w:tr>
        <w:trPr>
          <w:trHeight w:val="34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Нурмагамбетова, 176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ДГП «ИЦЭРсхт МСХ РК»</w:t>
            </w:r>
          </w:p>
        </w:tc>
      </w:tr>
      <w:tr>
        <w:trPr>
          <w:trHeight w:val="34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усадьбы сельских округов и села Аккольского района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ТОО, ФАПов, СВА, ФП (по согласованию)</w:t>
            </w:r>
          </w:p>
        </w:tc>
      </w:tr>
      <w:tr>
        <w:trPr>
          <w:trHeight w:val="34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Акколь 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Луганская, 6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государственного учреждения «Профессиональный лицей № 10» Управления образования Акмолинской области 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ФАП – фельдшерско-акушерский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СВА – сельская врачебная амбулатория;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ФП – фельдшерский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ДГП «ИЦЭРсхт МСХ РК» - Дочернее Государственное Предприятие «Исследовательский Центр Эксплуатации и Ремонта сельскохозяйственной техники Министерства сельского хозяйства Республики Казахстан».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