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5430" w14:textId="3d05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поселке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Аксу города Степногорска Акмолинской области от 22 февраля 2010 года № 1. Зарегистрировано Управлением юстиции города Степногорска Акмолинской области 2 апреля 2010 года № 1-2-128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населения, аким поселка Аксу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решения акима поселка Аксу акимата города Степногорска Акмолинской области от 05.01.2017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в поселке Аксу: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Майскую на улицу Байсеита Смагулова;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Фабричную на улицу Амантая Кабылденова.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Управлении юстиции города Степногорска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поселка Аксу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Т.Кулгазинов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культуры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развития 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Степногорска"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И.Ковцур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архитектуры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Степногорска"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А.Шварцкоп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