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c0e" w14:textId="fb79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16 апреля 2010 года № А-4/547 "Об организации и обеспечении очередного призыва граждан на срочную воинскую службу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г.Кокшетау Акмолинской области от 24 мая 2010 года № A-5/816. Зарегистрировано Управлением юстиции г.Кокшетау Акмолинской области 8 июня 2010 года № 1-1-123. Утратило силу - постановлением акимата города Кокшетау Акмолинской области от 16 марта 2011 года № А-3/526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города Кокшетау Акмолинской области от 16.03.2011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А-3/526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Кокшетау «Об организации и обеспечении очередного призыва граждан на срочную воинскую службу в апреле-июне и октябре-декабре 2010 года» от 16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А-4/547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1-1-122, опубликовано 20 мая 2010 года в газетах «Кокшетау», «Степной Маяк»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городской призывной комиссии, утвержденных указанным постановлением Балгожинова Серика Кенесовича - начальника государственного учреждения «Управление по делам обороны города Кокшетау»,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городской призывной комиссии Нурмагамбетова Келдена Толегеновича.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Балгожинов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Маджуга В.П.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Мадиев С.К.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