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0bab" w14:textId="f090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общего водопользования в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27 октября 2010 года № 4С-28-4. Зарегистрировано Департаментом юстиции Акмолинской области 8 декабря 2010 года № 3377. Утратило силу решением Акмолинского областного маслихата от 11 апреля 2013 года № 5С-12-6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Акмолинского областного маслихата от 11.04.2013 № 5С-12-6.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 от 23 января 2001 года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общего водопользования в Акмолинской области согласно приложения настоящего решения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 маслихата          Г.Марченкова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 маслихата          У.Мусабаев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природных ресурсов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регулирования природопользования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Сагитов А.М.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Акмолинского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4С-28-4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2010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общего водопользования в Акмолинской области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общего водопользования в Акмолинской области (далее - Правила) разработаны в соответствии с Типовыми правилами общего водопользования в Республике Казахстан, утвержденными приказом Комитета по водным ресурсам Министерства сельского хозяйства Республики Казахстан от 19 октября 2009 года № 595 и устанавливают порядок общего водопользования водных объектов, расположенных на территории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Областной маслихат в целях экологической, технической и санитарно-эпидемиологической безопасности населения определяет места, где запрещены купание, забор воды для питьевых и бытовых нужд, водопой скота, катание на плавучих средствах на водных объектах.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Обеспечение безопасности граждан на водах, обязанности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 владельцев водных объектов, водопользователей и организаций (независимо от формы собственности), определяются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пользования водными объектами.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Использование водных объектов осуществляется в целях, для которых они предоставлены с соблюдением условий и требований, предусмотренных водным законодательством по бережному отношению к ним, не допущению их загрязнения и по не причинению им вреда.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Пользование водными объектами в порядке общего водопользования для водопоя скота допускается вне зоны санитарной охраны источников питьевого водоснабжения и при наличии устройства водопойных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 водоемах, представленных в обособленное или совместное пользование, учитываются требования общего водопользования, установленные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объявления условий или запрета общего водопользования, водопользователь, осуществляющий обособленное или совместное водопользование, представляет в областной маслихат заявление, в котором обосновывается необходимость их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 водных объектах, признанных местами обитания диких водоплавающих птиц, ценных видов пушных зверей, рыбных ресурсов и других водных животных в период гнездования и нереста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 устанавливает ограничения права общего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 запрещении купания и других условиях осуществления общего водопользования население оповещается через средства массовой информации, специальными информационными знаками или иными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 незакрепленных водных объектах установка запретительных знаков и плакатов, с предупреждениями о размерах штрафов за нарушение настоящих Правил, обеспечивается местными исполнительными органами районов, городов Кокшетау и Степногорска.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