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0bab" w14:textId="f090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общего водопользования в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27 октября 2010 года № 4С-28-4. Зарегистрировано Департаментом юстиции Акмолинской области 8 декабря 2010 года № 3377. Утратило силу решением Акмолинского областного маслихата от 11 апреля 2013 года № 5С-12-6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Акмолинского областного маслихата от 11.04.2013 № 5С-12-6.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 от 23 января 2001 года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общего водопользования в Акмолинской области согласно приложения настоящего решения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 маслихата          Г.Марченкова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 маслихата          У.Мусабаев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природных ресурсов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регулирования природопользования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Сагитов А.М.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Акмолинского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4С-28-4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2010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общего водопользования в Акмолинской области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общего водопользования в Акмолинской области (далее - Правила) разработаны в соответствии с Типовыми правилами общего водопользования в Республике Казахстан, утвержденными приказом Комитета по водным ресурсам Министерства сельского хозяйства Республики Казахстан от 19 октября 2009 года № 595 и устанавливают порядок общего водопользования водных объектов, расположенных на территории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Областной маслихат в целях экологической, технической и санитарно-эпидемиологической безопасности населения определяет места, где запрещены купание, забор воды для питьевых и бытовых нужд, водопой скота, катание на плавучих средствах на водных объектах.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Обеспечение безопасности граждан на водах, обязанности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ответственность владельцев водных объектов, водопользователей и организаций (независимо от формы собственности), определяются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пользования водными объектами.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Использование водных объектов осуществляется в целях, для которых они предоставлены с соблюдением условий и требований, предусмотренных водным законодательством по бережному отношению к ним, не допущению их загрязнения и по не причинению им вреда.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Пользование водными объектами в порядке общего водопользования для водопоя скота допускается вне зоны санитарной охраны источников питьевого водоснабжения и при наличии устройства водопойных площадок.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 водоемах, представленных в обособленное или совместное пользование, учитываются требования общего водопользования, установленные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объявления условий или запрета общего водопользования, водопользователь, осуществляющий обособленное или совместное водопользование, представляет в областной маслихат заявление, в котором обосновывается необходимость их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 водных объектах, признанных местами обитания диких водоплавающих птиц, ценных видов пушных зверей, рыбных ресурсов и других водных животных в период гнездования и нереста 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 устанавливает ограничения права общего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 запрещении купания и других условиях осуществления общего водопользования население оповещается через средства массовой информации, специальными информационными знаками или иными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 незакрепленных водных объектах установка запретительных знаков и плакатов, с предупреждениями о размерах штрафов за нарушение настоящих Правил, обеспечивается местными исполнительными органами районов, городов Кокшетау и Степногорска.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