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d44c2" w14:textId="c3d44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Акмолинской области от 23 июня 2010 года № А-7/232 "Об утверждении государственных образовательных заказов на 2010-2011 учебный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18 ноября 2010 года № А-11/440. Зарегистрировано Департаментом юстиции Акмолинской области 6 декабря 2010 года № 3376. Утратило силу в связи с истечением срока применения - (письмо аппарата акима Акмолинской области от 11 июня 2013 года № 1.5-13/8492)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аппарата акима Акмолинской области от 11.06.2013 № 1.5-13/8492).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Казахстан», от 27 июля 2007 года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«Об утверждении государственных образовательных заказов на 2010-2011 учебный год» от 23 июня 2010 года № А-7/232 (зарегистрировано в Реестре государственной регистрации нормативных правовых актов № 3367, опубликовано 17 августа 2010 года в газетах «Арка ажары» и «Акмолинская правда»)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>, в государственном образовательном заказе на 2010-2011 учебный год за счет местного бюджета на подготовку и переподготовку квалифицированных кадров с техническим и профессиональным образованием в государственных учреждениях образования Акмолинской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«ГУ «Профессиональный лицей № 1» управления образования Акмолинской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3149"/>
        <w:gridCol w:w="1722"/>
        <w:gridCol w:w="2543"/>
        <w:gridCol w:w="900"/>
        <w:gridCol w:w="706"/>
        <w:gridCol w:w="901"/>
        <w:gridCol w:w="490"/>
        <w:gridCol w:w="707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обслуживание, ремонт и эксплуатация автотранспортных средств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1201062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 по ремонту автомобильного электрооборудования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3149"/>
        <w:gridCol w:w="1722"/>
        <w:gridCol w:w="2543"/>
        <w:gridCol w:w="900"/>
        <w:gridCol w:w="706"/>
        <w:gridCol w:w="901"/>
        <w:gridCol w:w="490"/>
        <w:gridCol w:w="707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обслуживание, ремонт и эксплуатация автотранспортных средств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1201062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 по ремонту автомобильного электрооборудования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3149"/>
        <w:gridCol w:w="1722"/>
        <w:gridCol w:w="2543"/>
        <w:gridCol w:w="900"/>
        <w:gridCol w:w="706"/>
        <w:gridCol w:w="901"/>
        <w:gridCol w:w="490"/>
        <w:gridCol w:w="707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3149"/>
        <w:gridCol w:w="1722"/>
        <w:gridCol w:w="2543"/>
        <w:gridCol w:w="900"/>
        <w:gridCol w:w="706"/>
        <w:gridCol w:w="901"/>
        <w:gridCol w:w="490"/>
        <w:gridCol w:w="707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«ГУ «Профессиональный лицей № 4» управления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Акмолинской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3149"/>
        <w:gridCol w:w="1722"/>
        <w:gridCol w:w="2543"/>
        <w:gridCol w:w="900"/>
        <w:gridCol w:w="706"/>
        <w:gridCol w:w="901"/>
        <w:gridCol w:w="490"/>
        <w:gridCol w:w="707"/>
      </w:tblGrid>
      <w:tr>
        <w:trPr>
          <w:trHeight w:val="1185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обслуживание, ремонт и эксплуатация автотранспортных средств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ремонту автомобилей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3149"/>
        <w:gridCol w:w="1722"/>
        <w:gridCol w:w="2543"/>
        <w:gridCol w:w="900"/>
        <w:gridCol w:w="706"/>
        <w:gridCol w:w="901"/>
        <w:gridCol w:w="490"/>
        <w:gridCol w:w="707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3149"/>
        <w:gridCol w:w="1722"/>
        <w:gridCol w:w="2543"/>
        <w:gridCol w:w="900"/>
        <w:gridCol w:w="706"/>
        <w:gridCol w:w="901"/>
        <w:gridCol w:w="490"/>
        <w:gridCol w:w="707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раздела «ГУ «Профессиональный лицей № 7» управления образования Акмолинской области» дополнить разделом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2372"/>
        <w:gridCol w:w="1755"/>
        <w:gridCol w:w="1755"/>
        <w:gridCol w:w="1755"/>
        <w:gridCol w:w="1755"/>
        <w:gridCol w:w="719"/>
        <w:gridCol w:w="499"/>
        <w:gridCol w:w="499"/>
        <w:gridCol w:w="500"/>
        <w:gridCol w:w="721"/>
      </w:tblGrid>
      <w:tr>
        <w:trPr>
          <w:trHeight w:val="30" w:hRule="atLeast"/>
        </w:trPr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8-1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ГУ «Профессиональный лицей №7» управления образования Акмолинской области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Портной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«ГУ «Профессиональный лицей № 8» управления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Акмолинской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3149"/>
        <w:gridCol w:w="1722"/>
        <w:gridCol w:w="2543"/>
        <w:gridCol w:w="900"/>
        <w:gridCol w:w="706"/>
        <w:gridCol w:w="901"/>
        <w:gridCol w:w="490"/>
        <w:gridCol w:w="707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профилю)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1504102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Тракторист-машинист сельскохозяйственного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Наладчик сельскохозяйственных машин и тракторов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автомобиля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Слесарь-ремонтник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«ИТОГО» цифры «75» заменить цифрами «50»;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«ГУ «Профессиональный лицей № 11» управления образования Акмолинской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3149"/>
        <w:gridCol w:w="1722"/>
        <w:gridCol w:w="2543"/>
        <w:gridCol w:w="900"/>
        <w:gridCol w:w="706"/>
        <w:gridCol w:w="901"/>
        <w:gridCol w:w="490"/>
        <w:gridCol w:w="707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0508032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Калькулятор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9"/>
        <w:gridCol w:w="3143"/>
        <w:gridCol w:w="1935"/>
        <w:gridCol w:w="2540"/>
        <w:gridCol w:w="899"/>
        <w:gridCol w:w="704"/>
        <w:gridCol w:w="705"/>
        <w:gridCol w:w="489"/>
        <w:gridCol w:w="706"/>
      </w:tblGrid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0508032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Калькулятор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5"/>
        <w:gridCol w:w="3154"/>
        <w:gridCol w:w="1725"/>
        <w:gridCol w:w="2743"/>
        <w:gridCol w:w="902"/>
        <w:gridCol w:w="490"/>
        <w:gridCol w:w="902"/>
        <w:gridCol w:w="491"/>
        <w:gridCol w:w="708"/>
      </w:tblGrid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1401192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Каменщик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Столяр- строительный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Маляр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Облицовщик-плиточник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Электрослесарь строительный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3149"/>
        <w:gridCol w:w="1938"/>
        <w:gridCol w:w="2544"/>
        <w:gridCol w:w="900"/>
        <w:gridCol w:w="489"/>
        <w:gridCol w:w="901"/>
        <w:gridCol w:w="490"/>
        <w:gridCol w:w="707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1401102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Каменщик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Столяр- строительный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Маляр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Облицовщик-плиточник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«ИТОГО» цифры «275» заменить цифрами «250», цифры «250» заменить цифрами «225»;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«ГУ «Профессиональный лицей № 12» управления образования Акмолинской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3149"/>
        <w:gridCol w:w="1938"/>
        <w:gridCol w:w="2544"/>
        <w:gridCol w:w="900"/>
        <w:gridCol w:w="706"/>
        <w:gridCol w:w="901"/>
        <w:gridCol w:w="490"/>
        <w:gridCol w:w="490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«ИТОГО» цифры «75» заменить цифрами «60»;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«ГУ «Профессиональный лицей № 13» управления образования Акмолинской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9"/>
        <w:gridCol w:w="3143"/>
        <w:gridCol w:w="1935"/>
        <w:gridCol w:w="2540"/>
        <w:gridCol w:w="899"/>
        <w:gridCol w:w="704"/>
        <w:gridCol w:w="705"/>
        <w:gridCol w:w="489"/>
        <w:gridCol w:w="706"/>
      </w:tblGrid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 дорожно-строительных машин (по видам)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1402162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крана автомобильного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 заменить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9"/>
        <w:gridCol w:w="3143"/>
        <w:gridCol w:w="1935"/>
        <w:gridCol w:w="2540"/>
        <w:gridCol w:w="899"/>
        <w:gridCol w:w="704"/>
        <w:gridCol w:w="705"/>
        <w:gridCol w:w="489"/>
        <w:gridCol w:w="706"/>
      </w:tblGrid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 дорожно-строительных машин (по видам)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1402162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крана автомобильного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9"/>
        <w:gridCol w:w="3143"/>
        <w:gridCol w:w="1935"/>
        <w:gridCol w:w="2540"/>
        <w:gridCol w:w="899"/>
        <w:gridCol w:w="704"/>
        <w:gridCol w:w="705"/>
        <w:gridCol w:w="489"/>
        <w:gridCol w:w="706"/>
      </w:tblGrid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 дорожно-строительных машин (по видам)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1402102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экскаватора одноковшового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сантехник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3149"/>
        <w:gridCol w:w="1938"/>
        <w:gridCol w:w="2544"/>
        <w:gridCol w:w="900"/>
        <w:gridCol w:w="489"/>
        <w:gridCol w:w="901"/>
        <w:gridCol w:w="490"/>
        <w:gridCol w:w="707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1"/>
        <w:gridCol w:w="2953"/>
        <w:gridCol w:w="1937"/>
        <w:gridCol w:w="2543"/>
        <w:gridCol w:w="900"/>
        <w:gridCol w:w="489"/>
        <w:gridCol w:w="900"/>
        <w:gridCol w:w="490"/>
        <w:gridCol w:w="707"/>
      </w:tblGrid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«ВСЕГО» цифры «2265» заменить цифрами «2150», цифры «405» заменить цифрами «520»;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4, в государственном образовательном заказе на 2010-2011 учебный год за счет местного бюджета на подготовку и переподготовку квалифицированных кадров с техническим и профессиональным образованием в государственных коммунальных казенных предприятиях образования Акмолинской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«ГККП «Политехнический колледж, город Кокшетау» при управлении образования Акмолинской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1"/>
        <w:gridCol w:w="2953"/>
        <w:gridCol w:w="1937"/>
        <w:gridCol w:w="2543"/>
        <w:gridCol w:w="900"/>
        <w:gridCol w:w="489"/>
        <w:gridCol w:w="900"/>
        <w:gridCol w:w="490"/>
        <w:gridCol w:w="707"/>
      </w:tblGrid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0709000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Обогащение полезных ископаемых (рудообогащение)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0709183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«ИТОГО» цифры «175» заменить цифрами «200», цифры «100» заменить цифрами «125»;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«ГККП «Сельскохозяйственный колледж, село Катарколь Бурабайского района» при управлении образования Акмолинской области»:  строку:«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1"/>
        <w:gridCol w:w="2953"/>
        <w:gridCol w:w="1937"/>
        <w:gridCol w:w="2543"/>
        <w:gridCol w:w="900"/>
        <w:gridCol w:w="705"/>
        <w:gridCol w:w="901"/>
        <w:gridCol w:w="490"/>
        <w:gridCol w:w="490"/>
      </w:tblGrid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1225000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мяса и мясных продуктов (по видам)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1225133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«ИТОГО» цифры «100» заменить цифрами «75».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Кайнарбекова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Акмолинской области                   С. Дьяченко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