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ae89" w14:textId="9a3a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2010 года № А-7/231. Зарегистрировано Департаментом юстиции Акмолинской области 2 августа 2010 года № 3369. Утратило силу постановлением акимата Акмолинской области от 15 ноября 2012 года № А-12/541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15.11.2012 № А-12/541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«Об утверждении Правил о порядке регистрации и структуре адреса в Адресном регистре Акмолинской области» от 30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А-2/31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3214, опубликовано 15 марта 2007 года в газете «Арка Ажары» и 20 марта 2007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«, в целях реализации решения областного маслихата от 29 сентября 2006 года № 3С-22-10 «Об утверждении Программы создания «электронного акимата» Акмолинской области на 2006-2008 годы»»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«Нургалиева А.К.» заменить словами «Айтмухаметова К.К.»;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регистрации и структуре адреса в Адресном регистре Акмолинской области,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в целях реализации решения областного маслихата от 29 сентября 2006 года N 3С-22-10 «Об утверждении Программы создания «электронного акимата» Акмолинской области на 2006-2008 годы»»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Акмолинской области «Об утверждении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Акмолинской области» от 30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А-2/32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3215, опубликовано 17 марта 2007 года в газете «Арка Ажары» и 6 марта 2007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«, в целях реализации решения областного маслихата от 29 сентября 2006 года № 3С-22-10 «Об утверждении Программы создания «электронного акимата» Акмолинской области на 2006-2008 годы»»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«Нургалиева А.К.» заменить словами «Айтмухаметова К.К.»;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Акмолинской области,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в целях реализации решения областного маслихата от 29 сентября 2006 года № 3С-22-10 «Об утверждении Программы создания «электронного акимата» Акмолинской области на 2006-2008 годы»»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1, пункт 1 дополнить семнадцатым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 жилищно-коммунального хозяйства - исполнительный орган, финансируемый из местного бюджета, уполномоченный акиматом соответствующей административно-территориальной единицы осуществлять регулирование в сфере жилищно-коммунального хозяйства;»;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2, пункт 2 дополнить подпунктом 3)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органы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3, четвертый, седьмой, восьмой и девятый абзацы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Органы жилищно-коммунального хозяйства имеют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согласовывают с органом по развитию языков текст на государственном и русском языках на типовых эскизах указателей наименований микрорайонов и улиц, указателях порядковых номеров зданий и сооружений, угловых указателей наименований улиц городов и других населенных пунктов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состояние указателей порядковых номеров зданий и сооружений, указателей наименований улиц и микрорайонов на фасадах зданий и сооружений, угловых указателей наименований улиц, устанавливаемых на перекрестках;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фактов утраты, повреждения, механической поломки, указателей порядковых номеров зданий и сооружений, указателей наименований улиц и микрорайонов, угловых указателей наименований улиц и установлении фактов непринятия соответствующими лицами мер к замене утраченного либо поврежденного указателя принимают меры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установку угловых указателей наименований улиц, а также их ремонт, за исключением случаев, предусмотренных пунктом 49 параграфа 1 главы 6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Присвоение наименований производится по следующим этапам: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 архитектуры направляет в орган по развитию языков перечень составных частей города или другого населенного пункта, где отсутствует наименования улиц, а также перечень улиц, прекративших существование в связи со сносом находившихся на них объектов недвижимости (при их наличии) с приложением схемы пространственного расположения элемента и определением его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 по развитию языков вносит на рассмотрение акиматам городов областного значения, городов районного значения, акимам поселков, аулов (села), аульных (сельских) округов вопрос о присвоении наименовании и переименовании составных частей города или другого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города областного значения, аким города районного значения, поселка, аула (села), аульного (сельского) округа созывают сходы граждан в населенных пунктах с участием специалиста координирующего языковую политику на местах в целях присвоения наименовании и переименовании составных частей города или другого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района, города областного значения совместно с маслихатом района, города областного значения принимают решения о присвоении наименовании и переименовании составных частей города районного,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акимы поселка, аула (села), аульного (сельского) округа принимают решения о присвоении наименовании и переименовании составных частей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органы архитектуры издают приказ о присвоении либо изменении порядковых номеров отдельных объектов городов и других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24, 25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«архитектуры» заменить словами «жилищно-коммунального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«областной и городской» заменить словами «предоставленных органами архитектуры с базы данных»;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«государственного» заменить словом «местного»;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«обязаны содержать» заменить словом «содержат»;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«должны быть заменены собственниками (балансодержателями)» заменить словами «заменяют собственники (балансодержатели)»;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«обязаны обеспечить» заменить словом «обеспечивают»;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«а также» слово «решения» заменить словом «приказ»;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