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a854" w14:textId="23ba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Акмолинского областного маслихата от 10 декабря 2009 года № 4С-19-2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17 марта 2010 года № 4C-22-2. Зарегистрировано Департаментом юстиции Акмолинской области 17 марта 2010 года № 3348. Утратило силу - решением Акмолинского областного маслихата от 10 июня 2011 года № 4С-33/11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Акмолинского областного маслихата от 10.06.2011 № 4С-33/11.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областном бюджете на 2010–2012 годы» от 10 декабря 2009 года № 4С-19-2 (зарегистрировано в реестре государственной регистрации нормативных правовых актов № 3342, опубликовано от 21 января 2010 года в газете «Арка ажары», от 21 января 2010 года в газете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«90 525 466» заменить на цифры «90 674 316»;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«744 858» заменить на цифры «596 008»;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«499 030» заменить на цифры «647 880».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«531 068» заменить на цифры «629 918»;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«150 000» заменить на цифры «248 850».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«II.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«90 525 466» заменить на цифры «90 674 316»;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«Жилищно-коммунальное хозяйство» цифры «12 606 948» заменить на цифры «12 705 798»;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279 «Управление энергетики и коммунального хозяйства области» цифры «8 186 248» заменить на цифры «8 285 098»;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113 «Целевые текущие трансферты из местных бюджетов» цифры «166 000» заменить на цифры «264 850»;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«Трансферты» цифры «26 448 098» заменить на цифры «26 498 098»;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257 «Управление финансов области» цифры «26 448 098» заменить на цифры «26 498 098»: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024 «Целевые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7 695 124» дополнить бюджетной программой 029 «Целевые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 50 000»;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«III. Чистое бюджетное кредитование»: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«744 858» заменить на цифры «596 008»;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5 «Погашение бюджетных кредитов» цифры «499 030» заменить на цифры «647 880»;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1 «Погашение бюджетных кредитов» цифры «499 030» заменить на цифры «647 880»;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«Погашение бюджетных кредитов, выданных из государственного бюджета» цифры «499 030» заменить на цифры «647 880».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 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М.Такамбаев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