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de30" w14:textId="400d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22 сентября 2010 года № 395/51-IV. Зарегистрировано Департаментом юстиции города Астаны 5 октября 2010 года № 650. Утратило силу решением маслихата города Астаны от 29 июня 2011 года № 466/65-IV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Астаны от 29.06.2011 № 466/65-IV.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статусе столицы Республики Казахстан», в целях создания условий для организации и проведения Саммита Организации по безопасности и сотрудничеству в Европе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в городе Астане дни отдыха с субботы 27 ноября и воскресенья 28 ноября на среду и четверг 1-2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