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b9bd" w14:textId="0c4b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города Астаны от 21 апреля 2010 года № 344/46-IV "О Правилах оказания дополнительной социальной помощи отдельным категориям граждан города Астаны в связи с празднованием 65-ой годовщины Победы в Великой Отечественной войне 1941-1945 годов"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июля 2010 года N 381/50-IV. Зарегистрировано Департаментом юстиции города Астаны 31 августа 2010 года N 646. Утратило силу решением маслихата города Астаны от 3 марта 2011 года № 435/58-IV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Астаны от 03.03.2011 № 435/58-IV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акимата города Астаны, руководствуясь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21 апреля 2010 года № 344/46-IV "О Правилах оказания дополнительной социальной помощи отдельным категориям граждан города Астаны в связи с празднованием 65-ой годовщины Победы в Великой Отечественной войне 1941-1945 годов" (зарегистрировано в Реестре государственной регистрации нормативных правовых актов 21 мая 2010 года за № 631, опубликовано в газетах "Вечерняя Астана" № 59 от 25 мая 2010 года, "Астана акшамы" № 54 от 25 мая 2010 года)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дополнительной социальной помощи отдельным категориям граждан города Астаны в связи с празднованием 65-ой годовщины Победы в Великой Отечественной войне 1941-1945 годов,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единовременных денежных выплат отдельным категориям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"27. Единовременные денежные выплаты также осуществляются гражданам, ранее не получившим единовременную материальную помощь из средств республиканского бюджета за внесенный вклад в Победу в Великой Отечественной войне, ставшим на учет в Городской филиал г. Астана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(далее - ГЦВП) после 1 апреля 2010 года из следующих категорий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65 000 (шестьдесят пять тысяч)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проходившим службу в воинских частях, штабах и учреждениях, входивших в состав действующей армии и флота в период первой мировой, гражданской, Великой Отечественной войн, партизанам и подпольщикам гражданской и Великой Отечественной войн;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действующей армии и флота, партизанам и подпольщикам первой мировой, гражданской, Великой Отечественной войн, а также рабочим и служащим соответствующих категорий, ставшим инвалидами вследствие ранения, контузии, увечья или заболевания, полученных в период первой мировой, гражданской, Великой Отечественной войн на фронте, в районе военных действий, на прифронтовых участках железных дорог, на сооружении оборонительных рубежей, военно-морских баз и аэродромов, и приравненных по пенсионному обеспечению к военнослужащим;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25 000 (двадцать пять тысяч)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или вследствие заболевания, связанного с пребыванием на фронте;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внутренних дел и государственной безопасности бывшего Союза ССР, ставшим инвалидами вследствие ранения, контузии, увечья, полученных при исполнении служебных обязанностей либо вследствие заболевания, связанного с пребыванием на фронте;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 из числа бойцов и командного состава истребительных батальонов, взводов и отрядов защиты народа, действовавших на территории Украинской ССР, Белорусской ССР, Литовской ССР, Латвийской ССР, Эстонской ССР в период с 1 января 1944 года по 31 декабря 1951 года, ставшим инвалидами вследствие ранения, контузии или увечья, полученных при исполнении служебных обязанностей в этих батальонах, взводах и отрядах;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супруге (супругу) военнослужащих, партизан, подпольщиков, погибших (пропавших без вести) во время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участников Великой Отечественной войны, партизан, подпольщиков, граждан, награжденных медалью "За оборону Ленинграда" или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военнослужащих, ставших инвалидами вследствие ранения, контузии, увечья, полученных при защите бывшего Союза ССР, или вследствие заболевания, связанного с пребыванием на фронте,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лиц начальствующего и рядового состава органов внутренних дел и государственной безопасности бывшего Союза ССР, ставших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лиц из числа бойцов и командного состава истребительных батальонов, взводов и отрядов защиты народа, действовавших на территории Украинской ССР, Белорусской ССР, Литовской ССР, Латвийской ССР, Эстонской ССР в период с 1 января 1944 года по 31 декабря 1951 года, ставших инвалидами вследствие ранения, контузии или увечья, полученных при исполнении служебных обязанностей в этих батальонах, взводах и отрядах,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10 000 (десять тысяч) тенге -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в тылу в годы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Выплата лицам, имеющим одновременно право на получение единовременной денежной выплаты по нескольким основаниям производится по одному из них на выбор.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Выплата производится до 1 октября 2010 года на основании списков граждан, относящихся к вышеуказанным категориям, предоставленных ГЦВП по состоянию на 1 июля 2010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А. Байгенжин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