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82e2" w14:textId="2ab8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работы постов транспортного контроля на территории Республики Казахстан</w:t>
      </w:r>
    </w:p>
    <w:p>
      <w:pPr>
        <w:spacing w:after="0"/>
        <w:ind w:left="0"/>
        <w:jc w:val="both"/>
      </w:pPr>
      <w:r>
        <w:rPr>
          <w:rFonts w:ascii="Times New Roman"/>
          <w:b w:val="false"/>
          <w:i w:val="false"/>
          <w:color w:val="000000"/>
          <w:sz w:val="28"/>
        </w:rPr>
        <w:t>Приказ и.о. Министра транспорта и коммуникаций Республики Казахстан от 13 августа 2010 года № 362. Зарегистрирован в Министерстве юстиции Республики Казахстан 10 сентября 2010 года № 6472.</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 5</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Сноска. В заголовок внесены изменения на казахском языке, текст на русском языке не меняется в соответствии с приказом Министра по инвестициям и развитию РК от 26.06.2017 </w:t>
      </w:r>
      <w:r>
        <w:rPr>
          <w:rFonts w:ascii="Times New Roman"/>
          <w:b w:val="false"/>
          <w:i w:val="false"/>
          <w:color w:val="000000"/>
          <w:sz w:val="28"/>
        </w:rPr>
        <w:t>№ 383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13 Закона Республики Казахстан "Об автомобильном транспорте"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РК от 20.05.2025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работы постов транспортного контроля на территории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на казахском языке, текст на русском языке не меняется в соответствии с приказом Министра по инвестициям и развитию РК от 26.06.2017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автомобильного транспорта и транспортного контроля Министерства транспорта Республики Казахстан организовать работу постов транспортного контроля территориальных инспекций Комитета автомобильного транспорта и транспортного контроля Министерства транспорта Республики Казахстан.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транспорта РК от 20.05.2025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Комитету транспортного контроля Министерства транспорта и коммуникаций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транспорта Республики Казахстан.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транспорта РК от 20.05.2025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Д.Кутербеков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2010 года № 362</w:t>
            </w:r>
          </w:p>
        </w:tc>
      </w:tr>
    </w:tbl>
    <w:bookmarkStart w:name="z7" w:id="6"/>
    <w:p>
      <w:pPr>
        <w:spacing w:after="0"/>
        <w:ind w:left="0"/>
        <w:jc w:val="left"/>
      </w:pPr>
      <w:r>
        <w:rPr>
          <w:rFonts w:ascii="Times New Roman"/>
          <w:b/>
          <w:i w:val="false"/>
          <w:color w:val="000000"/>
        </w:rPr>
        <w:t xml:space="preserve"> Правила организации работы постов транспортного контроля на территории Республики Казахстан</w:t>
      </w:r>
    </w:p>
    <w:bookmarkEnd w:id="6"/>
    <w:p>
      <w:pPr>
        <w:spacing w:after="0"/>
        <w:ind w:left="0"/>
        <w:jc w:val="both"/>
      </w:pPr>
      <w:r>
        <w:rPr>
          <w:rFonts w:ascii="Times New Roman"/>
          <w:b w:val="false"/>
          <w:i w:val="false"/>
          <w:color w:val="ff0000"/>
          <w:sz w:val="28"/>
        </w:rPr>
        <w:t xml:space="preserve">
      Сноска. Правила - в редакции приказа Министра индустрии и инфраструктурного развития РК от 22.10.2020 </w:t>
      </w:r>
      <w:r>
        <w:rPr>
          <w:rFonts w:ascii="Times New Roman"/>
          <w:b w:val="false"/>
          <w:i w:val="false"/>
          <w:color w:val="ff0000"/>
          <w:sz w:val="28"/>
        </w:rPr>
        <w:t>№ 549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3" w:id="7"/>
    <w:p>
      <w:pPr>
        <w:spacing w:after="0"/>
        <w:ind w:left="0"/>
        <w:jc w:val="left"/>
      </w:pPr>
      <w:r>
        <w:rPr>
          <w:rFonts w:ascii="Times New Roman"/>
          <w:b/>
          <w:i w:val="false"/>
          <w:color w:val="000000"/>
        </w:rPr>
        <w:t xml:space="preserve"> Глава 1. Общие положения</w:t>
      </w:r>
    </w:p>
    <w:bookmarkEnd w:id="7"/>
    <w:bookmarkStart w:name="z364" w:id="8"/>
    <w:p>
      <w:pPr>
        <w:spacing w:after="0"/>
        <w:ind w:left="0"/>
        <w:jc w:val="both"/>
      </w:pPr>
      <w:r>
        <w:rPr>
          <w:rFonts w:ascii="Times New Roman"/>
          <w:b w:val="false"/>
          <w:i w:val="false"/>
          <w:color w:val="000000"/>
          <w:sz w:val="28"/>
        </w:rPr>
        <w:t xml:space="preserve">
      1. Настоящие Правила организации работы постов транспортного контроля на территории Республики Казахстан (далее – Правила) разработаны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13 Закона Республики Казахстан "Об автомобильном транспорте".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транспорта РК от 20.05.2025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 w:id="9"/>
    <w:p>
      <w:pPr>
        <w:spacing w:after="0"/>
        <w:ind w:left="0"/>
        <w:jc w:val="both"/>
      </w:pPr>
      <w:r>
        <w:rPr>
          <w:rFonts w:ascii="Times New Roman"/>
          <w:b w:val="false"/>
          <w:i w:val="false"/>
          <w:color w:val="000000"/>
          <w:sz w:val="28"/>
        </w:rPr>
        <w:t>
      2. Правила определяют порядок организации работы постов транспортного контроля территориальных органов Комитета автомобильного транспорта и транспортного контроля Министерства транспорта Республики Казахстан (далее – Комитет) на территории Республики Казахстан.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транспорта РК от 24.04.2024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6" w:id="10"/>
    <w:p>
      <w:pPr>
        <w:spacing w:after="0"/>
        <w:ind w:left="0"/>
        <w:jc w:val="both"/>
      </w:pPr>
      <w:r>
        <w:rPr>
          <w:rFonts w:ascii="Times New Roman"/>
          <w:b w:val="false"/>
          <w:i w:val="false"/>
          <w:color w:val="000000"/>
          <w:sz w:val="28"/>
        </w:rPr>
        <w:t>
      3. Основными задачами поста транспортного контроля территориальных органов Комитета является обеспечение соблюдения требований законодательства Республики Казахстан об автомобильном транспорте, международных договоров, ратифицированных Республикой Казахстан, сохранности автомобильных дорог, дорожных сооружений и безопасного проезда по ним.</w:t>
      </w:r>
    </w:p>
    <w:bookmarkEnd w:id="10"/>
    <w:bookmarkStart w:name="z367" w:id="11"/>
    <w:p>
      <w:pPr>
        <w:spacing w:after="0"/>
        <w:ind w:left="0"/>
        <w:jc w:val="both"/>
      </w:pPr>
      <w:r>
        <w:rPr>
          <w:rFonts w:ascii="Times New Roman"/>
          <w:b w:val="false"/>
          <w:i w:val="false"/>
          <w:color w:val="000000"/>
          <w:sz w:val="28"/>
        </w:rPr>
        <w:t xml:space="preserve">
      4. Деятельность сотрудников поста транспортного контроля территориальных органов Комитета, связанная с проведением государственного контроля за проездом транспортных средств по территории Республики Казахстан, регламентируется международными договорами в сфере автомобильных перевозок, транспортным и налоговым законодательством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(далее – КоАП), законами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Этическим кодексом</w:t>
      </w:r>
      <w:r>
        <w:rPr>
          <w:rFonts w:ascii="Times New Roman"/>
          <w:b w:val="false"/>
          <w:i w:val="false"/>
          <w:color w:val="000000"/>
          <w:sz w:val="28"/>
        </w:rPr>
        <w:t xml:space="preserve"> государственных служащих Республики Казахстан, утвержденных Указом Президента Республики Казахстан от 29 декабря 2015 года № 153 "О мерах по дальнейшему совершенствованию этических норм и правил поведения государственных служащих Республики Казахстан", нормативными правовыми актами Министерства транспорта Республики Казахстан, а также настоящими Правилами.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транспорта РК от 20.05.2025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8" w:id="12"/>
    <w:p>
      <w:pPr>
        <w:spacing w:after="0"/>
        <w:ind w:left="0"/>
        <w:jc w:val="both"/>
      </w:pPr>
      <w:r>
        <w:rPr>
          <w:rFonts w:ascii="Times New Roman"/>
          <w:b w:val="false"/>
          <w:i w:val="false"/>
          <w:color w:val="000000"/>
          <w:sz w:val="28"/>
        </w:rPr>
        <w:t>
      5. Основные понятия и термины, применяемые в Правилах:</w:t>
      </w:r>
    </w:p>
    <w:bookmarkEnd w:id="12"/>
    <w:bookmarkStart w:name="z369" w:id="13"/>
    <w:p>
      <w:pPr>
        <w:spacing w:after="0"/>
        <w:ind w:left="0"/>
        <w:jc w:val="both"/>
      </w:pPr>
      <w:r>
        <w:rPr>
          <w:rFonts w:ascii="Times New Roman"/>
          <w:b w:val="false"/>
          <w:i w:val="false"/>
          <w:color w:val="000000"/>
          <w:sz w:val="28"/>
        </w:rPr>
        <w:t>
      1) автоматизированная станция измерения – интегрированный с интеллектуальной транспортной системой комплекс сертифицированных специальных контрольно-измерительных технических средств, приборов и оборудований, прошедших метрологическую поверку, осуществляющих фото- и видеосъемку, работающих в автоматическом режиме, фиксирующих вид, марку, государственный регистрационный знак, весовые и габаритные параметры, осевые нагрузки и скорость движения автомобильных транспортных средств;</w:t>
      </w:r>
    </w:p>
    <w:bookmarkEnd w:id="13"/>
    <w:bookmarkStart w:name="z951" w:id="14"/>
    <w:p>
      <w:pPr>
        <w:spacing w:after="0"/>
        <w:ind w:left="0"/>
        <w:jc w:val="both"/>
      </w:pPr>
      <w:r>
        <w:rPr>
          <w:rFonts w:ascii="Times New Roman"/>
          <w:b w:val="false"/>
          <w:i w:val="false"/>
          <w:color w:val="000000"/>
          <w:sz w:val="28"/>
        </w:rPr>
        <w:t>
      1-1) блокиратор колеса – специальное блокирующее устройство, устанавливаемое на колесо транспортного средства, исключающее возможность его дальнейшего движения;</w:t>
      </w:r>
    </w:p>
    <w:bookmarkEnd w:id="14"/>
    <w:bookmarkStart w:name="z370" w:id="15"/>
    <w:p>
      <w:pPr>
        <w:spacing w:after="0"/>
        <w:ind w:left="0"/>
        <w:jc w:val="both"/>
      </w:pPr>
      <w:r>
        <w:rPr>
          <w:rFonts w:ascii="Times New Roman"/>
          <w:b w:val="false"/>
          <w:i w:val="false"/>
          <w:color w:val="000000"/>
          <w:sz w:val="28"/>
        </w:rPr>
        <w:t>
      2) передвижной пост транспортного контроля – пост транспортного контроля, организованный на базе специального автотранспорта, который оснащен техническими средствами контроля, связью и оборудованием;</w:t>
      </w:r>
    </w:p>
    <w:bookmarkEnd w:id="15"/>
    <w:bookmarkStart w:name="z371" w:id="16"/>
    <w:p>
      <w:pPr>
        <w:spacing w:after="0"/>
        <w:ind w:left="0"/>
        <w:jc w:val="both"/>
      </w:pPr>
      <w:r>
        <w:rPr>
          <w:rFonts w:ascii="Times New Roman"/>
          <w:b w:val="false"/>
          <w:i w:val="false"/>
          <w:color w:val="000000"/>
          <w:sz w:val="28"/>
        </w:rPr>
        <w:t>
      3) пост транспортного контроля (далее – ПТК) – стационарный или передвижной контрольно-пропускной пункт, оснащенный техническими средствами контроля, оборудованный капитальным зданием или спецавтотранспортом;</w:t>
      </w:r>
    </w:p>
    <w:bookmarkEnd w:id="16"/>
    <w:bookmarkStart w:name="z372" w:id="17"/>
    <w:p>
      <w:pPr>
        <w:spacing w:after="0"/>
        <w:ind w:left="0"/>
        <w:jc w:val="both"/>
      </w:pPr>
      <w:r>
        <w:rPr>
          <w:rFonts w:ascii="Times New Roman"/>
          <w:b w:val="false"/>
          <w:i w:val="false"/>
          <w:color w:val="000000"/>
          <w:sz w:val="28"/>
        </w:rPr>
        <w:t>
      4) измерение весовых и габаритных параметров транспортного средства – процесс определения габаритных параметров, общей массы и нагрузок на оси транспортных средств посредством измерительного инструмента и габаритных рамок, а также весоизмерительного оборудования стационарного типа или переносных мобильных весов, прошедших метрологическую поверку и имеющих соответствующий сертификат;</w:t>
      </w:r>
    </w:p>
    <w:bookmarkEnd w:id="17"/>
    <w:bookmarkStart w:name="z373" w:id="18"/>
    <w:p>
      <w:pPr>
        <w:spacing w:after="0"/>
        <w:ind w:left="0"/>
        <w:jc w:val="both"/>
      </w:pPr>
      <w:r>
        <w:rPr>
          <w:rFonts w:ascii="Times New Roman"/>
          <w:b w:val="false"/>
          <w:i w:val="false"/>
          <w:color w:val="000000"/>
          <w:sz w:val="28"/>
        </w:rPr>
        <w:t>
      5) смена поста транспортного контроля – смена, состоящая из сотрудников территориальных органов транспортного контроля, назначенная согласно утвержденному графику, для несения службы на стационарных и передвижных постах транспортного контроля;</w:t>
      </w:r>
    </w:p>
    <w:bookmarkEnd w:id="18"/>
    <w:bookmarkStart w:name="z374" w:id="19"/>
    <w:p>
      <w:pPr>
        <w:spacing w:after="0"/>
        <w:ind w:left="0"/>
        <w:jc w:val="both"/>
      </w:pPr>
      <w:r>
        <w:rPr>
          <w:rFonts w:ascii="Times New Roman"/>
          <w:b w:val="false"/>
          <w:i w:val="false"/>
          <w:color w:val="000000"/>
          <w:sz w:val="28"/>
        </w:rPr>
        <w:t>
      6) муляж – часть весоизмерительного оборудования переносных мобильных весов, предназначенная для равномерного распределения нагрузки по осям транспортного средства при измерении весовых параметров;</w:t>
      </w:r>
    </w:p>
    <w:bookmarkEnd w:id="19"/>
    <w:bookmarkStart w:name="z375" w:id="20"/>
    <w:p>
      <w:pPr>
        <w:spacing w:after="0"/>
        <w:ind w:left="0"/>
        <w:jc w:val="both"/>
      </w:pPr>
      <w:r>
        <w:rPr>
          <w:rFonts w:ascii="Times New Roman"/>
          <w:b w:val="false"/>
          <w:i w:val="false"/>
          <w:color w:val="000000"/>
          <w:sz w:val="28"/>
        </w:rPr>
        <w:t>
      7) портативный носимый видеорегистратор (далее – видеожетон) – техническое устройство, предназначенное для осуществления аудиовидеозаписи сотрудниками ПТК;</w:t>
      </w:r>
    </w:p>
    <w:bookmarkEnd w:id="20"/>
    <w:bookmarkStart w:name="z376" w:id="21"/>
    <w:p>
      <w:pPr>
        <w:spacing w:after="0"/>
        <w:ind w:left="0"/>
        <w:jc w:val="both"/>
      </w:pPr>
      <w:r>
        <w:rPr>
          <w:rFonts w:ascii="Times New Roman"/>
          <w:b w:val="false"/>
          <w:i w:val="false"/>
          <w:color w:val="000000"/>
          <w:sz w:val="28"/>
        </w:rPr>
        <w:t>
      8) аппаратура спутниковой навигации – аппаратно-программное устройство, устанавливаемое на транспортное средство для определения его текущего местоположения, направления и скорости движения по сигналам не менее двух действующих глобальных навигационных спутниковых систем, обмена данными с дополнительным бортовым оборудованием, а также для обмена информацией по сетям подвижной радиотелефонной связи;</w:t>
      </w:r>
    </w:p>
    <w:bookmarkEnd w:id="21"/>
    <w:bookmarkStart w:name="z377" w:id="22"/>
    <w:p>
      <w:pPr>
        <w:spacing w:after="0"/>
        <w:ind w:left="0"/>
        <w:jc w:val="both"/>
      </w:pPr>
      <w:r>
        <w:rPr>
          <w:rFonts w:ascii="Times New Roman"/>
          <w:b w:val="false"/>
          <w:i w:val="false"/>
          <w:color w:val="000000"/>
          <w:sz w:val="28"/>
        </w:rPr>
        <w:t>
      9) стационарный пост транспортного контроля – пост транспортного контроля, оборудованный капитальным зданием и оснащенный техническими средствами контроля, связью и оборудованием;</w:t>
      </w:r>
    </w:p>
    <w:bookmarkEnd w:id="22"/>
    <w:bookmarkStart w:name="z378" w:id="23"/>
    <w:p>
      <w:pPr>
        <w:spacing w:after="0"/>
        <w:ind w:left="0"/>
        <w:jc w:val="both"/>
      </w:pPr>
      <w:r>
        <w:rPr>
          <w:rFonts w:ascii="Times New Roman"/>
          <w:b w:val="false"/>
          <w:i w:val="false"/>
          <w:color w:val="000000"/>
          <w:sz w:val="28"/>
        </w:rPr>
        <w:t>
      10) телевизионная система видеонаблюдения – совокупность совместно действующих технических средств, обладающих технической, информационной, программной и эксплуатационной совместимостью, предназначенных для получения изображений о состоянии объекта.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приказами и.о. Министра индустрии и инфраструктурного развития РК от 26.04.2023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24.04.2024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 w:id="24"/>
    <w:p>
      <w:pPr>
        <w:spacing w:after="0"/>
        <w:ind w:left="0"/>
        <w:jc w:val="left"/>
      </w:pPr>
      <w:r>
        <w:rPr>
          <w:rFonts w:ascii="Times New Roman"/>
          <w:b/>
          <w:i w:val="false"/>
          <w:color w:val="000000"/>
        </w:rPr>
        <w:t xml:space="preserve"> Глава 2. Порядок организации работы постов транспортного контроля</w:t>
      </w:r>
    </w:p>
    <w:bookmarkEnd w:id="24"/>
    <w:bookmarkStart w:name="z380" w:id="25"/>
    <w:p>
      <w:pPr>
        <w:spacing w:after="0"/>
        <w:ind w:left="0"/>
        <w:jc w:val="both"/>
      </w:pPr>
      <w:r>
        <w:rPr>
          <w:rFonts w:ascii="Times New Roman"/>
          <w:b w:val="false"/>
          <w:i w:val="false"/>
          <w:color w:val="000000"/>
          <w:sz w:val="28"/>
        </w:rPr>
        <w:t xml:space="preserve">
      6. Стационарные и передвижные ПТК располагаются на автомобильных дорогах общего пользования, автомобильных дорогах в пределах границ городов или иных населенных пунктов. </w:t>
      </w:r>
      <w:r>
        <w:rPr>
          <w:rFonts w:ascii="Times New Roman"/>
          <w:b w:val="false"/>
          <w:i w:val="false"/>
          <w:color w:val="000000"/>
          <w:sz w:val="28"/>
        </w:rPr>
        <w:t>Перечень</w:t>
      </w:r>
      <w:r>
        <w:rPr>
          <w:rFonts w:ascii="Times New Roman"/>
          <w:b w:val="false"/>
          <w:i w:val="false"/>
          <w:color w:val="000000"/>
          <w:sz w:val="28"/>
        </w:rPr>
        <w:t xml:space="preserve"> стационарных ПТК утвержден Правительства Республики Казахстан от 9 июля 2013 года № 697 "Об утверждении перечня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w:t>
      </w:r>
    </w:p>
    <w:bookmarkEnd w:id="25"/>
    <w:bookmarkStart w:name="z381" w:id="26"/>
    <w:p>
      <w:pPr>
        <w:spacing w:after="0"/>
        <w:ind w:left="0"/>
        <w:jc w:val="both"/>
      </w:pPr>
      <w:r>
        <w:rPr>
          <w:rFonts w:ascii="Times New Roman"/>
          <w:b w:val="false"/>
          <w:i w:val="false"/>
          <w:color w:val="000000"/>
          <w:sz w:val="28"/>
        </w:rPr>
        <w:t>
      Маршруты передвижных ПТК по осуществлению транспортного контроля на территории Республики Казахстан, а также вносимые в них изменения утверждаются приказом Председателя Комитета и доводятся до Инспекции транспортного контроля Комитета (далее – Инспекция).</w:t>
      </w:r>
    </w:p>
    <w:bookmarkEnd w:id="26"/>
    <w:bookmarkStart w:name="z382" w:id="27"/>
    <w:p>
      <w:pPr>
        <w:spacing w:after="0"/>
        <w:ind w:left="0"/>
        <w:jc w:val="both"/>
      </w:pPr>
      <w:r>
        <w:rPr>
          <w:rFonts w:ascii="Times New Roman"/>
          <w:b w:val="false"/>
          <w:i w:val="false"/>
          <w:color w:val="000000"/>
          <w:sz w:val="28"/>
        </w:rPr>
        <w:t>
      7. Штатная численность ПТК, смена ПТК, включая старшего сотрудника, ответственного за надлежащее функционирование ПТК при несении службы, и ее состав устанавливаются руководителем Инспекции, согласно выделенным ассигнованиям и штатной численности отдела контроля на транспорте Инспекции.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индустрии и инфраструктурного развития РК от 13.10.2021 </w:t>
      </w:r>
      <w:r>
        <w:rPr>
          <w:rFonts w:ascii="Times New Roman"/>
          <w:b w:val="false"/>
          <w:i w:val="false"/>
          <w:color w:val="000000"/>
          <w:sz w:val="28"/>
        </w:rPr>
        <w:t>№ 534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28"/>
    <w:p>
      <w:pPr>
        <w:spacing w:after="0"/>
        <w:ind w:left="0"/>
        <w:jc w:val="both"/>
      </w:pPr>
      <w:r>
        <w:rPr>
          <w:rFonts w:ascii="Times New Roman"/>
          <w:b w:val="false"/>
          <w:i w:val="false"/>
          <w:color w:val="000000"/>
          <w:sz w:val="28"/>
        </w:rPr>
        <w:t>
      8. Режим работы ПТК определяется графиком, в котором указываются дни и часы (смены) несения контроля сотрудниками ПТК, а также отведенное им время для отдыха и приема пищи.</w:t>
      </w:r>
    </w:p>
    <w:bookmarkEnd w:id="28"/>
    <w:bookmarkStart w:name="z384" w:id="29"/>
    <w:p>
      <w:pPr>
        <w:spacing w:after="0"/>
        <w:ind w:left="0"/>
        <w:jc w:val="both"/>
      </w:pPr>
      <w:r>
        <w:rPr>
          <w:rFonts w:ascii="Times New Roman"/>
          <w:b w:val="false"/>
          <w:i w:val="false"/>
          <w:color w:val="000000"/>
          <w:sz w:val="28"/>
        </w:rPr>
        <w:t xml:space="preserve">
      9. Стационарные ПТК оснащаются необходимым для работы оборудованием и имуществом в соответствии с Перечнем оборудования и имущества стационарного поста транспортного контроля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Перечень оборудования и имущества стационарного поста).</w:t>
      </w:r>
    </w:p>
    <w:bookmarkEnd w:id="29"/>
    <w:bookmarkStart w:name="z385" w:id="30"/>
    <w:p>
      <w:pPr>
        <w:spacing w:after="0"/>
        <w:ind w:left="0"/>
        <w:jc w:val="both"/>
      </w:pPr>
      <w:r>
        <w:rPr>
          <w:rFonts w:ascii="Times New Roman"/>
          <w:b w:val="false"/>
          <w:i w:val="false"/>
          <w:color w:val="000000"/>
          <w:sz w:val="28"/>
        </w:rPr>
        <w:t xml:space="preserve">
      Передвижные ПТК оснащаются необходимым для работы оборудованием и имуществом в соответствии с Перечнем оборудования и имущества передвижного поста транспортного контроля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Перечень оборудования и имущества передвижного поста).</w:t>
      </w:r>
    </w:p>
    <w:bookmarkEnd w:id="30"/>
    <w:bookmarkStart w:name="z386" w:id="31"/>
    <w:p>
      <w:pPr>
        <w:spacing w:after="0"/>
        <w:ind w:left="0"/>
        <w:jc w:val="both"/>
      </w:pPr>
      <w:r>
        <w:rPr>
          <w:rFonts w:ascii="Times New Roman"/>
          <w:b w:val="false"/>
          <w:i w:val="false"/>
          <w:color w:val="000000"/>
          <w:sz w:val="28"/>
        </w:rPr>
        <w:t xml:space="preserve">
      10. График работы ПТК разрабатывается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 утверждается руководителем Инспекции (на период его отсутствия – лицом, его замещающим) на предстоящий календарный месяц до 20 числа текущего месяца, и до 25 числа текущего месяца направляется в Комитет.</w:t>
      </w:r>
    </w:p>
    <w:bookmarkEnd w:id="31"/>
    <w:p>
      <w:pPr>
        <w:spacing w:after="0"/>
        <w:ind w:left="0"/>
        <w:jc w:val="both"/>
      </w:pPr>
      <w:r>
        <w:rPr>
          <w:rFonts w:ascii="Times New Roman"/>
          <w:b w:val="false"/>
          <w:i w:val="false"/>
          <w:color w:val="000000"/>
          <w:sz w:val="28"/>
        </w:rPr>
        <w:t>
      Стационарный ПТК работает круглосуточно.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индустрии и инфраструктурного развития РК от 13.10.2021 </w:t>
      </w:r>
      <w:r>
        <w:rPr>
          <w:rFonts w:ascii="Times New Roman"/>
          <w:b w:val="false"/>
          <w:i w:val="false"/>
          <w:color w:val="000000"/>
          <w:sz w:val="28"/>
        </w:rPr>
        <w:t>№ 534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9" w:id="32"/>
    <w:p>
      <w:pPr>
        <w:spacing w:after="0"/>
        <w:ind w:left="0"/>
        <w:jc w:val="both"/>
      </w:pPr>
      <w:r>
        <w:rPr>
          <w:rFonts w:ascii="Times New Roman"/>
          <w:b w:val="false"/>
          <w:i w:val="false"/>
          <w:color w:val="000000"/>
          <w:sz w:val="28"/>
        </w:rPr>
        <w:t>
      11. Работа ПТК организуется таким образом, чтобы в течение каждого календарного года транспортному контролю подвергалось не менее 15% от общего количества транспортных средств, зарегистрированных на подведомственной территории, из которых перевозящие грузы – не менее 10%, перевозящие пассажиров – не менее 5%.</w:t>
      </w:r>
    </w:p>
    <w:bookmarkEnd w:id="32"/>
    <w:bookmarkStart w:name="z390" w:id="33"/>
    <w:p>
      <w:pPr>
        <w:spacing w:after="0"/>
        <w:ind w:left="0"/>
        <w:jc w:val="both"/>
      </w:pPr>
      <w:r>
        <w:rPr>
          <w:rFonts w:ascii="Times New Roman"/>
          <w:b w:val="false"/>
          <w:i w:val="false"/>
          <w:color w:val="000000"/>
          <w:sz w:val="28"/>
        </w:rPr>
        <w:t xml:space="preserve">
      12. Руководителем отдела контроля на транспорте Инспекции (на период его отсутствия – лицом, его замещающим) на каждую смену передвижного ПТК составляется карточка маршрута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двух экземплярах, один из которых хранится в Инспекции один календарный год, другой передается смене передвижного ПТК.</w:t>
      </w:r>
    </w:p>
    <w:bookmarkEnd w:id="33"/>
    <w:p>
      <w:pPr>
        <w:spacing w:after="0"/>
        <w:ind w:left="0"/>
        <w:jc w:val="both"/>
      </w:pPr>
      <w:r>
        <w:rPr>
          <w:rFonts w:ascii="Times New Roman"/>
          <w:b w:val="false"/>
          <w:i w:val="false"/>
          <w:color w:val="000000"/>
          <w:sz w:val="28"/>
        </w:rPr>
        <w:t>
      До выхода передвижного ПТК на смену Руководитель отдела контроля на транспорте Инспекции направляет в Ситуационный центр Комитета утвержденную карточку маршрута в электронном формате.</w:t>
      </w:r>
    </w:p>
    <w:p>
      <w:pPr>
        <w:spacing w:after="0"/>
        <w:ind w:left="0"/>
        <w:jc w:val="both"/>
      </w:pPr>
      <w:r>
        <w:rPr>
          <w:rFonts w:ascii="Times New Roman"/>
          <w:b w:val="false"/>
          <w:i w:val="false"/>
          <w:color w:val="000000"/>
          <w:sz w:val="28"/>
        </w:rPr>
        <w:t>
      Карточка маршрута составляется с учетом интенсивности движения транспортных средств в различные часы суток и времени года. Интенсивность движения транспортных средств определяется по показаниям автоматизированных станции измерения, по данным Национального оператора по управлению автомобильными дорогами, по итогам совместных мероприятий с представителями государственных органов.</w:t>
      </w:r>
    </w:p>
    <w:p>
      <w:pPr>
        <w:spacing w:after="0"/>
        <w:ind w:left="0"/>
        <w:jc w:val="both"/>
      </w:pPr>
      <w:r>
        <w:rPr>
          <w:rFonts w:ascii="Times New Roman"/>
          <w:b w:val="false"/>
          <w:i w:val="false"/>
          <w:color w:val="000000"/>
          <w:sz w:val="28"/>
        </w:rPr>
        <w:t>
      Руководитель отдела контроля на транспорте Инспекции (на период его отсутствия – лицо, его замещающее) 2 раза в неделю проверяет наличие и работоспособность оборудований и имущества ПТК, согласно Перечням оборудования и имущества стационарного и передвижного поста, а также канала связи с Ситуационным центром.</w:t>
      </w:r>
    </w:p>
    <w:p>
      <w:pPr>
        <w:spacing w:after="0"/>
        <w:ind w:left="0"/>
        <w:jc w:val="both"/>
      </w:pPr>
      <w:r>
        <w:rPr>
          <w:rFonts w:ascii="Times New Roman"/>
          <w:b w:val="false"/>
          <w:i w:val="false"/>
          <w:color w:val="000000"/>
          <w:sz w:val="28"/>
        </w:rPr>
        <w:t>
      После проверки ПТК сотрудниками Комитета и (или) Руководствам Инспекции составляется соответствующая запись с рекомендациями либо замечаниями в Журнал посещения и проверок ПТК согласно приложению 3-1 к настоящим Правилам.</w:t>
      </w:r>
    </w:p>
    <w:p>
      <w:pPr>
        <w:spacing w:after="0"/>
        <w:ind w:left="0"/>
        <w:jc w:val="both"/>
      </w:pPr>
      <w:r>
        <w:rPr>
          <w:rFonts w:ascii="Times New Roman"/>
          <w:b w:val="false"/>
          <w:i w:val="false"/>
          <w:color w:val="000000"/>
          <w:sz w:val="28"/>
        </w:rPr>
        <w:t>
      Руководитель Инспекции обеспечивает соблюдение сотрудниками ПТК требований настоящих Правил, исправность прилагаемого к ПТК оборудования и имущества, а также своевременное проведение метрологической поверки контрольно-измерительных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транспорта РК от 20.05.2025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34"/>
    <w:p>
      <w:pPr>
        <w:spacing w:after="0"/>
        <w:ind w:left="0"/>
        <w:jc w:val="both"/>
      </w:pPr>
      <w:r>
        <w:rPr>
          <w:rFonts w:ascii="Times New Roman"/>
          <w:b w:val="false"/>
          <w:i w:val="false"/>
          <w:color w:val="000000"/>
          <w:sz w:val="28"/>
        </w:rPr>
        <w:t xml:space="preserve">
      13. При приеме и передаче смены старшие сотрудники смен составляют акт о приеме-передаче оборудований и имущества ПТК, находящихся на балансе Инспекции и поставщиков товаров, работы и услуг,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4"/>
    <w:p>
      <w:pPr>
        <w:spacing w:after="0"/>
        <w:ind w:left="0"/>
        <w:jc w:val="both"/>
      </w:pPr>
      <w:r>
        <w:rPr>
          <w:rFonts w:ascii="Times New Roman"/>
          <w:b w:val="false"/>
          <w:i w:val="false"/>
          <w:color w:val="000000"/>
          <w:sz w:val="28"/>
        </w:rPr>
        <w:t>
      Акты о приеме-передаче оборудований и имущества ПТК хранится в хронологическом порядке в Инспекции один календарный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транспорта РК от 20.05.2025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5" w:id="35"/>
    <w:p>
      <w:pPr>
        <w:spacing w:after="0"/>
        <w:ind w:left="0"/>
        <w:jc w:val="both"/>
      </w:pPr>
      <w:r>
        <w:rPr>
          <w:rFonts w:ascii="Times New Roman"/>
          <w:b w:val="false"/>
          <w:i w:val="false"/>
          <w:color w:val="000000"/>
          <w:sz w:val="28"/>
        </w:rPr>
        <w:t>
      14. Передвижные ПТК могут быть задействованы для ликвидации чрезвычайной ситуации природного или техногенного характера, проведения оперативно-профилактических мероприятий, а также оперативно направлены дежурным Ситуационного центра Комитета в ходе проведения мониторинга посредством телевизионной системы видеонаблюдения и по обращениям, поступившим в Ситуационный центр Комитета.</w:t>
      </w:r>
    </w:p>
    <w:bookmarkEnd w:id="35"/>
    <w:p>
      <w:pPr>
        <w:spacing w:after="0"/>
        <w:ind w:left="0"/>
        <w:jc w:val="both"/>
      </w:pPr>
      <w:r>
        <w:rPr>
          <w:rFonts w:ascii="Times New Roman"/>
          <w:b w:val="false"/>
          <w:i w:val="false"/>
          <w:color w:val="000000"/>
          <w:sz w:val="28"/>
        </w:rPr>
        <w:t>
      Участие передвижных ПТК в оперативно-профилактических мероприятиях, а также обращениям юридических и физических лиц, поступившим в Инспекцию, осуществляется по письменному уведомлению Инспекции в Комитет не менее чем за 2 дня до начала его проведения.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транспорта РК от 24.04.2024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 w:id="36"/>
    <w:p>
      <w:pPr>
        <w:spacing w:after="0"/>
        <w:ind w:left="0"/>
        <w:jc w:val="both"/>
      </w:pPr>
      <w:r>
        <w:rPr>
          <w:rFonts w:ascii="Times New Roman"/>
          <w:b w:val="false"/>
          <w:i w:val="false"/>
          <w:color w:val="000000"/>
          <w:sz w:val="28"/>
        </w:rPr>
        <w:t>
      15. Спецавтотранспорт ПТК подлежит оборудованию мобильным интеллектуальным прибором наблюдения, специальными световыми и звуковыми сигналами и окраске по специальным цветографическим схемам и обозначается надписью "Жылжымалы көліктік бақылау бекеті – Передвижной пост транспортного контроля" и логотипом Комитета.</w:t>
      </w:r>
    </w:p>
    <w:bookmarkEnd w:id="36"/>
    <w:bookmarkStart w:name="z398" w:id="37"/>
    <w:p>
      <w:pPr>
        <w:spacing w:after="0"/>
        <w:ind w:left="0"/>
        <w:jc w:val="both"/>
      </w:pPr>
      <w:r>
        <w:rPr>
          <w:rFonts w:ascii="Times New Roman"/>
          <w:b w:val="false"/>
          <w:i w:val="false"/>
          <w:color w:val="000000"/>
          <w:sz w:val="28"/>
        </w:rPr>
        <w:t>
      Не допускается работа передвижного ПТК с грязным кузовом и (или) салоном, выцветшей и (или) испорченной окраской по специальным цветографическим схемам, обозначительной надписью, логотипом, деталью кузова, салона.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Министра индустрии и инфраструктурного развития РК от 13.10.2021 </w:t>
      </w:r>
      <w:r>
        <w:rPr>
          <w:rFonts w:ascii="Times New Roman"/>
          <w:b w:val="false"/>
          <w:i w:val="false"/>
          <w:color w:val="000000"/>
          <w:sz w:val="28"/>
        </w:rPr>
        <w:t>№ 534</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99" w:id="38"/>
    <w:p>
      <w:pPr>
        <w:spacing w:after="0"/>
        <w:ind w:left="0"/>
        <w:jc w:val="both"/>
      </w:pPr>
      <w:r>
        <w:rPr>
          <w:rFonts w:ascii="Times New Roman"/>
          <w:b w:val="false"/>
          <w:i w:val="false"/>
          <w:color w:val="000000"/>
          <w:sz w:val="28"/>
        </w:rPr>
        <w:t>
      16. При осуществлении транспортного контроля на передвижных ПТК включаются проблесковые маячки.</w:t>
      </w:r>
    </w:p>
    <w:bookmarkEnd w:id="38"/>
    <w:bookmarkStart w:name="z836" w:id="39"/>
    <w:p>
      <w:pPr>
        <w:spacing w:after="0"/>
        <w:ind w:left="0"/>
        <w:jc w:val="both"/>
      </w:pPr>
      <w:r>
        <w:rPr>
          <w:rFonts w:ascii="Times New Roman"/>
          <w:b w:val="false"/>
          <w:i w:val="false"/>
          <w:color w:val="000000"/>
          <w:sz w:val="28"/>
        </w:rPr>
        <w:t>
      Сотрудники ПТК при осуществлении государственного контроля в сфере автомобильного транспорта:</w:t>
      </w:r>
    </w:p>
    <w:bookmarkEnd w:id="39"/>
    <w:bookmarkStart w:name="z837" w:id="40"/>
    <w:p>
      <w:pPr>
        <w:spacing w:after="0"/>
        <w:ind w:left="0"/>
        <w:jc w:val="both"/>
      </w:pPr>
      <w:r>
        <w:rPr>
          <w:rFonts w:ascii="Times New Roman"/>
          <w:b w:val="false"/>
          <w:i w:val="false"/>
          <w:color w:val="000000"/>
          <w:sz w:val="28"/>
        </w:rPr>
        <w:t xml:space="preserve">
      1) носят форменную одежду (без погон) и имеют нагрудной жетон,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22 января 2013 года № 50 "Об утверждении образцов форменной одежды (без погон) и знаков различия, порядка ношения и перечня должностей работников органов государственного транспортного контроля, имеющих право ее ношения" (зарегистрированный в Реестре государственной регистрации нормативных правовых актов за № 8303);</w:t>
      </w:r>
    </w:p>
    <w:bookmarkEnd w:id="40"/>
    <w:bookmarkStart w:name="z838" w:id="41"/>
    <w:p>
      <w:pPr>
        <w:spacing w:after="0"/>
        <w:ind w:left="0"/>
        <w:jc w:val="both"/>
      </w:pPr>
      <w:r>
        <w:rPr>
          <w:rFonts w:ascii="Times New Roman"/>
          <w:b w:val="false"/>
          <w:i w:val="false"/>
          <w:color w:val="000000"/>
          <w:sz w:val="28"/>
        </w:rPr>
        <w:t xml:space="preserve">
      2) имеют идентификационные карты согласно описанию, утвержденному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от 21 апреля 2020 года № 69 "Об утверждении Описания идентификационных карт, правил их выдачи и использования" (зарегистрированный в Реестре государственной регистрации нормативных правовых актов за № 20463);</w:t>
      </w:r>
    </w:p>
    <w:bookmarkEnd w:id="41"/>
    <w:bookmarkStart w:name="z839" w:id="42"/>
    <w:p>
      <w:pPr>
        <w:spacing w:after="0"/>
        <w:ind w:left="0"/>
        <w:jc w:val="both"/>
      </w:pPr>
      <w:r>
        <w:rPr>
          <w:rFonts w:ascii="Times New Roman"/>
          <w:b w:val="false"/>
          <w:i w:val="false"/>
          <w:color w:val="000000"/>
          <w:sz w:val="28"/>
        </w:rPr>
        <w:t xml:space="preserve">
      3) ведут аудио-, видеозапись с использованием видеожетона и (или) мобильного интеллектуального прибора наблюдения,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26 июня 2019 года № 436 "Об утверждении Правил использования технических средств для фиксации фактов совершения административных правонарушений и действий сотрудниками органов транспортного контроля" (зарегистрированный в Реестре государственной регистрации нормативных правовых актов за № 18944);</w:t>
      </w:r>
    </w:p>
    <w:bookmarkEnd w:id="42"/>
    <w:bookmarkStart w:name="z840" w:id="43"/>
    <w:p>
      <w:pPr>
        <w:spacing w:after="0"/>
        <w:ind w:left="0"/>
        <w:jc w:val="both"/>
      </w:pPr>
      <w:r>
        <w:rPr>
          <w:rFonts w:ascii="Times New Roman"/>
          <w:b w:val="false"/>
          <w:i w:val="false"/>
          <w:color w:val="000000"/>
          <w:sz w:val="28"/>
        </w:rPr>
        <w:t xml:space="preserve">
      4) не допускают нахождение на ПТК и прилегающих к ним площадках (для передвижных ПТК – не менее 3 метра от ближайшего края кузова спецавтотранспорта), посторонних лиц и транспортных средств, за исключением остановленных транспортных средств, их водителей и (или) законных представителей перевозчика, а также без наличия согласования Комитета представителей общественных организаций, государственных органов, средств массовой информации (при проведении совместных мероприятий); </w:t>
      </w:r>
    </w:p>
    <w:bookmarkEnd w:id="43"/>
    <w:bookmarkStart w:name="z917" w:id="44"/>
    <w:p>
      <w:pPr>
        <w:spacing w:after="0"/>
        <w:ind w:left="0"/>
        <w:jc w:val="both"/>
      </w:pPr>
      <w:r>
        <w:rPr>
          <w:rFonts w:ascii="Times New Roman"/>
          <w:b w:val="false"/>
          <w:i w:val="false"/>
          <w:color w:val="000000"/>
          <w:sz w:val="28"/>
        </w:rPr>
        <w:t xml:space="preserve">
      5) используют беспилотный летательный аппарат для фиксации фактов совершения административных правонарушений,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31 декабря 2020 года № 706 "Об утверждении Правил использования беспилотных авиационных систем в воздушном пространстве Республики Казахстан" (зарегистрирован в Реестре государственной регистрации нормативных правовых актов за № 22031).</w:t>
      </w:r>
    </w:p>
    <w:bookmarkEnd w:id="44"/>
    <w:bookmarkStart w:name="z841" w:id="45"/>
    <w:p>
      <w:pPr>
        <w:spacing w:after="0"/>
        <w:ind w:left="0"/>
        <w:jc w:val="both"/>
      </w:pPr>
      <w:r>
        <w:rPr>
          <w:rFonts w:ascii="Times New Roman"/>
          <w:b w:val="false"/>
          <w:i w:val="false"/>
          <w:color w:val="000000"/>
          <w:sz w:val="28"/>
        </w:rPr>
        <w:t xml:space="preserve">
      В случае создания препятствия в выполнении служебных обязанностей сотрудника ПТК, со стороны посторонних лиц, выразившееся в невыполнении или ненадлежащем выполнении законных требований сотрудника транспортного контроля покинуть ПТК и прилегающие к нему площадку, старший сотрудник ПТК возбуждает дело об административном правонарушении в порядке и сроки, предусмотренные </w:t>
      </w:r>
      <w:r>
        <w:rPr>
          <w:rFonts w:ascii="Times New Roman"/>
          <w:b w:val="false"/>
          <w:i w:val="false"/>
          <w:color w:val="000000"/>
          <w:sz w:val="28"/>
        </w:rPr>
        <w:t>КоАП</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индустрии и инфраструктурного развития РК от 13.10.2021 </w:t>
      </w:r>
      <w:r>
        <w:rPr>
          <w:rFonts w:ascii="Times New Roman"/>
          <w:b w:val="false"/>
          <w:i w:val="false"/>
          <w:color w:val="000000"/>
          <w:sz w:val="28"/>
        </w:rPr>
        <w:t>№ 534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индустрии и инфраструктурного развития РК от 26.04.2023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6" w:id="46"/>
    <w:p>
      <w:pPr>
        <w:spacing w:after="0"/>
        <w:ind w:left="0"/>
        <w:jc w:val="left"/>
      </w:pPr>
      <w:r>
        <w:rPr>
          <w:rFonts w:ascii="Times New Roman"/>
          <w:b/>
          <w:i w:val="false"/>
          <w:color w:val="000000"/>
        </w:rPr>
        <w:t xml:space="preserve"> Глава 3. Порядок проведения транспортного контроля на постах транспортного контроля</w:t>
      </w:r>
    </w:p>
    <w:bookmarkEnd w:id="46"/>
    <w:bookmarkStart w:name="z407" w:id="47"/>
    <w:p>
      <w:pPr>
        <w:spacing w:after="0"/>
        <w:ind w:left="0"/>
        <w:jc w:val="both"/>
      </w:pPr>
      <w:r>
        <w:rPr>
          <w:rFonts w:ascii="Times New Roman"/>
          <w:b w:val="false"/>
          <w:i w:val="false"/>
          <w:color w:val="000000"/>
          <w:sz w:val="28"/>
        </w:rPr>
        <w:t>
      17. Проведение транспортного контроля сотрудником ПТК обеспечивается в следующем порядке:</w:t>
      </w:r>
    </w:p>
    <w:bookmarkEnd w:id="47"/>
    <w:bookmarkStart w:name="z953" w:id="48"/>
    <w:p>
      <w:pPr>
        <w:spacing w:after="0"/>
        <w:ind w:left="0"/>
        <w:jc w:val="both"/>
      </w:pPr>
      <w:r>
        <w:rPr>
          <w:rFonts w:ascii="Times New Roman"/>
          <w:b w:val="false"/>
          <w:i w:val="false"/>
          <w:color w:val="000000"/>
          <w:sz w:val="28"/>
        </w:rPr>
        <w:t>
      1) включает видеожетон;</w:t>
      </w:r>
    </w:p>
    <w:bookmarkEnd w:id="48"/>
    <w:bookmarkStart w:name="z954" w:id="49"/>
    <w:p>
      <w:pPr>
        <w:spacing w:after="0"/>
        <w:ind w:left="0"/>
        <w:jc w:val="both"/>
      </w:pPr>
      <w:r>
        <w:rPr>
          <w:rFonts w:ascii="Times New Roman"/>
          <w:b w:val="false"/>
          <w:i w:val="false"/>
          <w:color w:val="000000"/>
          <w:sz w:val="28"/>
        </w:rPr>
        <w:t>
      2) останавливает транспортное средство (грузовые автомобили, специализированные и специальные автомобили, автобусы, микроавтобусы, легковые автомобили), путем подачи сигнала с помощью громкоговорящего устройства либо направленным на транспортное средство жезлом, с одновременным сигналом свистка, которые должны быть понятны водителю, и поданы своевременно с тем, чтобы их исполнение не создало аварийную обстановку, либо требует от водителя транспортного средства, стоящего в полосе отвода автомобильной дороги, проехать на ПТК для проведения транспортного контроля;</w:t>
      </w:r>
    </w:p>
    <w:bookmarkEnd w:id="49"/>
    <w:bookmarkStart w:name="z955" w:id="50"/>
    <w:p>
      <w:pPr>
        <w:spacing w:after="0"/>
        <w:ind w:left="0"/>
        <w:jc w:val="both"/>
      </w:pPr>
      <w:r>
        <w:rPr>
          <w:rFonts w:ascii="Times New Roman"/>
          <w:b w:val="false"/>
          <w:i w:val="false"/>
          <w:color w:val="000000"/>
          <w:sz w:val="28"/>
        </w:rPr>
        <w:t>
      3) незамедлительно подходит к транспортному средству, представляется, разъясняет причину остановки транспортного средства и предъявляет по требованию водителя, для ознакомления и установления фамилии и должности, служебное удостоверение либо идентификационную карту без его передачи водителю;</w:t>
      </w:r>
    </w:p>
    <w:bookmarkEnd w:id="50"/>
    <w:bookmarkStart w:name="z956" w:id="51"/>
    <w:p>
      <w:pPr>
        <w:spacing w:after="0"/>
        <w:ind w:left="0"/>
        <w:jc w:val="both"/>
      </w:pPr>
      <w:r>
        <w:rPr>
          <w:rFonts w:ascii="Times New Roman"/>
          <w:b w:val="false"/>
          <w:i w:val="false"/>
          <w:color w:val="000000"/>
          <w:sz w:val="28"/>
        </w:rPr>
        <w:t>
      4) за исключением документов, зарегистрированных в единой системе управления транспортными документами, запрашивает и проверяет на соответствие требованиям законодательства Республики Казахстан в области автомобильного транспорта:</w:t>
      </w:r>
    </w:p>
    <w:bookmarkEnd w:id="51"/>
    <w:bookmarkStart w:name="z957" w:id="52"/>
    <w:p>
      <w:pPr>
        <w:spacing w:after="0"/>
        <w:ind w:left="0"/>
        <w:jc w:val="both"/>
      </w:pPr>
      <w:r>
        <w:rPr>
          <w:rFonts w:ascii="Times New Roman"/>
          <w:b w:val="false"/>
          <w:i w:val="false"/>
          <w:color w:val="000000"/>
          <w:sz w:val="28"/>
        </w:rPr>
        <w:t>
      водительское удостоверение на право управления транспортным средством или временное удостоверение, выданное взамен него, с документом, удостоверяющим личность водителя либо электронный документ из сервиса цифровых документов;</w:t>
      </w:r>
    </w:p>
    <w:bookmarkEnd w:id="52"/>
    <w:bookmarkStart w:name="z958" w:id="53"/>
    <w:p>
      <w:pPr>
        <w:spacing w:after="0"/>
        <w:ind w:left="0"/>
        <w:jc w:val="both"/>
      </w:pPr>
      <w:r>
        <w:rPr>
          <w:rFonts w:ascii="Times New Roman"/>
          <w:b w:val="false"/>
          <w:i w:val="false"/>
          <w:color w:val="000000"/>
          <w:sz w:val="28"/>
        </w:rPr>
        <w:t>
      свидетельство о государственной регистрации транспортного средства либо документ, свидетельствующий о праве собственности на транспортное средство либо электронный документ из сервиса цифровых документов;</w:t>
      </w:r>
    </w:p>
    <w:bookmarkEnd w:id="53"/>
    <w:bookmarkStart w:name="z959" w:id="54"/>
    <w:p>
      <w:pPr>
        <w:spacing w:after="0"/>
        <w:ind w:left="0"/>
        <w:jc w:val="both"/>
      </w:pPr>
      <w:r>
        <w:rPr>
          <w:rFonts w:ascii="Times New Roman"/>
          <w:b w:val="false"/>
          <w:i w:val="false"/>
          <w:color w:val="000000"/>
          <w:sz w:val="28"/>
        </w:rPr>
        <w:t>
      путевой лист;</w:t>
      </w:r>
    </w:p>
    <w:bookmarkEnd w:id="54"/>
    <w:bookmarkStart w:name="z960" w:id="55"/>
    <w:p>
      <w:pPr>
        <w:spacing w:after="0"/>
        <w:ind w:left="0"/>
        <w:jc w:val="both"/>
      </w:pPr>
      <w:r>
        <w:rPr>
          <w:rFonts w:ascii="Times New Roman"/>
          <w:b w:val="false"/>
          <w:i w:val="false"/>
          <w:color w:val="000000"/>
          <w:sz w:val="28"/>
        </w:rPr>
        <w:t>
      документы на перевозимый груз (товарно-транспортную накладную, сопроводительные и разрешительные документы);</w:t>
      </w:r>
    </w:p>
    <w:bookmarkEnd w:id="55"/>
    <w:bookmarkStart w:name="z961" w:id="56"/>
    <w:p>
      <w:pPr>
        <w:spacing w:after="0"/>
        <w:ind w:left="0"/>
        <w:jc w:val="both"/>
      </w:pPr>
      <w:r>
        <w:rPr>
          <w:rFonts w:ascii="Times New Roman"/>
          <w:b w:val="false"/>
          <w:i w:val="false"/>
          <w:color w:val="000000"/>
          <w:sz w:val="28"/>
        </w:rPr>
        <w:t>
      документы на перевозку пассажиров (разрешительные документы на международные перевозки, свидетельство на право обслуживания маршрутов регулярных внутриреспубликанских автомобильных перевозок пассажиров и багажа, билетно-учетный лист (при регулярных перевозках), копии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 и приложения к нему, бортовой журнал (при нерегулярных перевозках), список пассажиров (при нерегулярных перевозках), копию письменного договора между заказчиком услуг и перевозчиком на нерегулярные перевозки);</w:t>
      </w:r>
    </w:p>
    <w:bookmarkEnd w:id="56"/>
    <w:bookmarkStart w:name="z962" w:id="57"/>
    <w:p>
      <w:pPr>
        <w:spacing w:after="0"/>
        <w:ind w:left="0"/>
        <w:jc w:val="both"/>
      </w:pPr>
      <w:r>
        <w:rPr>
          <w:rFonts w:ascii="Times New Roman"/>
          <w:b w:val="false"/>
          <w:i w:val="false"/>
          <w:color w:val="000000"/>
          <w:sz w:val="28"/>
        </w:rPr>
        <w:t>
      карточку каждого водителя на электронный (цифровой) тахограф или диаграммные диски, в том числе за 28 предыдущих календарных дней предшествующей недели, распечатку информацию с тахографа, сертификат о поверке тахографа, свидетельство о периодической проверке тахографа, при выходе тахографа из строя записи режима труда и отдыха на обороте распечатанной с тахографа бумаге или регистрационный лист;</w:t>
      </w:r>
    </w:p>
    <w:bookmarkEnd w:id="57"/>
    <w:bookmarkStart w:name="z963" w:id="58"/>
    <w:p>
      <w:pPr>
        <w:spacing w:after="0"/>
        <w:ind w:left="0"/>
        <w:jc w:val="both"/>
      </w:pPr>
      <w:r>
        <w:rPr>
          <w:rFonts w:ascii="Times New Roman"/>
          <w:b w:val="false"/>
          <w:i w:val="false"/>
          <w:color w:val="000000"/>
          <w:sz w:val="28"/>
        </w:rPr>
        <w:t>
      у пассажиров проездные документы (билеты), багажные квитанции;</w:t>
      </w:r>
    </w:p>
    <w:bookmarkEnd w:id="58"/>
    <w:bookmarkStart w:name="z964" w:id="59"/>
    <w:p>
      <w:pPr>
        <w:spacing w:after="0"/>
        <w:ind w:left="0"/>
        <w:jc w:val="both"/>
      </w:pPr>
      <w:r>
        <w:rPr>
          <w:rFonts w:ascii="Times New Roman"/>
          <w:b w:val="false"/>
          <w:i w:val="false"/>
          <w:color w:val="000000"/>
          <w:sz w:val="28"/>
        </w:rPr>
        <w:t>
      5) осматривает:</w:t>
      </w:r>
    </w:p>
    <w:bookmarkEnd w:id="59"/>
    <w:bookmarkStart w:name="z965" w:id="60"/>
    <w:p>
      <w:pPr>
        <w:spacing w:after="0"/>
        <w:ind w:left="0"/>
        <w:jc w:val="both"/>
      </w:pPr>
      <w:r>
        <w:rPr>
          <w:rFonts w:ascii="Times New Roman"/>
          <w:b w:val="false"/>
          <w:i w:val="false"/>
          <w:color w:val="000000"/>
          <w:sz w:val="28"/>
        </w:rPr>
        <w:t>
      наличие тахографа, его использование, а также наличие табличек и его содержание;</w:t>
      </w:r>
    </w:p>
    <w:bookmarkEnd w:id="60"/>
    <w:bookmarkStart w:name="z966" w:id="61"/>
    <w:p>
      <w:pPr>
        <w:spacing w:after="0"/>
        <w:ind w:left="0"/>
        <w:jc w:val="both"/>
      </w:pPr>
      <w:r>
        <w:rPr>
          <w:rFonts w:ascii="Times New Roman"/>
          <w:b w:val="false"/>
          <w:i w:val="false"/>
          <w:color w:val="000000"/>
          <w:sz w:val="28"/>
        </w:rPr>
        <w:t xml:space="preserve">
      соответствие автобуса, микроавтобуса, автомобиля такси требованиям,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349 "Об утверждении Правил перевозок пассажиров и багажа автомобильным транспортом" (зарегистрированный в Реестре государственной регистрации нормативных правовых актов за № 11550);</w:t>
      </w:r>
    </w:p>
    <w:bookmarkEnd w:id="61"/>
    <w:bookmarkStart w:name="z967" w:id="62"/>
    <w:p>
      <w:pPr>
        <w:spacing w:after="0"/>
        <w:ind w:left="0"/>
        <w:jc w:val="both"/>
      </w:pPr>
      <w:r>
        <w:rPr>
          <w:rFonts w:ascii="Times New Roman"/>
          <w:b w:val="false"/>
          <w:i w:val="false"/>
          <w:color w:val="000000"/>
          <w:sz w:val="28"/>
        </w:rPr>
        <w:t>
      наличие запрещенных к перевозке в автобусах, микроавтобусах огнеопасных, взрывчатых, отравляющих, легковоспламеняющихся, ядовитых, едких и зловонных веществ, огнестрельного оружия без чехлов и сопроводительных документов;</w:t>
      </w:r>
    </w:p>
    <w:bookmarkEnd w:id="62"/>
    <w:bookmarkStart w:name="z968" w:id="63"/>
    <w:p>
      <w:pPr>
        <w:spacing w:after="0"/>
        <w:ind w:left="0"/>
        <w:jc w:val="both"/>
      </w:pPr>
      <w:r>
        <w:rPr>
          <w:rFonts w:ascii="Times New Roman"/>
          <w:b w:val="false"/>
          <w:i w:val="false"/>
          <w:color w:val="000000"/>
          <w:sz w:val="28"/>
        </w:rPr>
        <w:t>
      наличие грузов в салоне автобусов;</w:t>
      </w:r>
    </w:p>
    <w:bookmarkEnd w:id="63"/>
    <w:bookmarkStart w:name="z969" w:id="64"/>
    <w:p>
      <w:pPr>
        <w:spacing w:after="0"/>
        <w:ind w:left="0"/>
        <w:jc w:val="both"/>
      </w:pPr>
      <w:r>
        <w:rPr>
          <w:rFonts w:ascii="Times New Roman"/>
          <w:b w:val="false"/>
          <w:i w:val="false"/>
          <w:color w:val="000000"/>
          <w:sz w:val="28"/>
        </w:rPr>
        <w:t xml:space="preserve">
      6) проверяет соблюдение требований,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декабря 2015 года № 1288 "Об утверждении Правил организации труда и отдыха водителей, а также применения тахографов" (зарегистрированный в Реестре государственной регистрации нормативных правовых актов за № 14095);</w:t>
      </w:r>
    </w:p>
    <w:bookmarkEnd w:id="64"/>
    <w:bookmarkStart w:name="z970" w:id="65"/>
    <w:p>
      <w:pPr>
        <w:spacing w:after="0"/>
        <w:ind w:left="0"/>
        <w:jc w:val="both"/>
      </w:pPr>
      <w:r>
        <w:rPr>
          <w:rFonts w:ascii="Times New Roman"/>
          <w:b w:val="false"/>
          <w:i w:val="false"/>
          <w:color w:val="000000"/>
          <w:sz w:val="28"/>
        </w:rPr>
        <w:t>
      7) с использованием измерительного инструмента, а также весоизмерительного оборудования стационарного типа или переносных мобильных весов проводит измерение фактических весовых и габаритных параметров транспортного средства в порядке, определенном главой 6 настоящих Правил;</w:t>
      </w:r>
    </w:p>
    <w:bookmarkEnd w:id="65"/>
    <w:bookmarkStart w:name="z971" w:id="66"/>
    <w:p>
      <w:pPr>
        <w:spacing w:after="0"/>
        <w:ind w:left="0"/>
        <w:jc w:val="both"/>
      </w:pPr>
      <w:r>
        <w:rPr>
          <w:rFonts w:ascii="Times New Roman"/>
          <w:b w:val="false"/>
          <w:i w:val="false"/>
          <w:color w:val="000000"/>
          <w:sz w:val="28"/>
        </w:rPr>
        <w:t xml:space="preserve">
      8) при несоответствии требованиям законодательства Республики Казахстан в области автомобильного транспорта, указывающим на признаки административного правонарушения, возбуждает дело об административном правонарушении в порядке и в сроки, предусмотренные </w:t>
      </w:r>
      <w:r>
        <w:rPr>
          <w:rFonts w:ascii="Times New Roman"/>
          <w:b w:val="false"/>
          <w:i w:val="false"/>
          <w:color w:val="000000"/>
          <w:sz w:val="28"/>
        </w:rPr>
        <w:t>КоАП</w:t>
      </w:r>
      <w:r>
        <w:rPr>
          <w:rFonts w:ascii="Times New Roman"/>
          <w:b w:val="false"/>
          <w:i w:val="false"/>
          <w:color w:val="000000"/>
          <w:sz w:val="28"/>
        </w:rPr>
        <w:t>;</w:t>
      </w:r>
    </w:p>
    <w:bookmarkEnd w:id="66"/>
    <w:bookmarkStart w:name="z972" w:id="67"/>
    <w:p>
      <w:pPr>
        <w:spacing w:after="0"/>
        <w:ind w:left="0"/>
        <w:jc w:val="both"/>
      </w:pPr>
      <w:r>
        <w:rPr>
          <w:rFonts w:ascii="Times New Roman"/>
          <w:b w:val="false"/>
          <w:i w:val="false"/>
          <w:color w:val="000000"/>
          <w:sz w:val="28"/>
        </w:rPr>
        <w:t>
      9) обеспечивает внесение сведений обо всех проверенных транспортных средствах в информационно-аналитическую систему транспортной базы данных, а также погашение специальных разрешений на проезд тяжеловесных и (или) крупногабаритных автотранспортных средств, специальных разрешении на перевозку опасного груза классов 1, 6 и 7 путем отметки в информационной системе Комитета "Электронная подача заявок" после проведения транспортного контроля.</w:t>
      </w:r>
    </w:p>
    <w:bookmarkEnd w:id="67"/>
    <w:bookmarkStart w:name="z974" w:id="68"/>
    <w:p>
      <w:pPr>
        <w:spacing w:after="0"/>
        <w:ind w:left="0"/>
        <w:jc w:val="both"/>
      </w:pPr>
      <w:r>
        <w:rPr>
          <w:rFonts w:ascii="Times New Roman"/>
          <w:b w:val="false"/>
          <w:i w:val="false"/>
          <w:color w:val="000000"/>
          <w:sz w:val="28"/>
        </w:rPr>
        <w:t>
      Для выполнения действий, предусмотренных подпунктом 9) настоящего пункта возможно привлечение гражданских служащих.</w:t>
      </w:r>
    </w:p>
    <w:bookmarkEnd w:id="68"/>
    <w:bookmarkStart w:name="z975" w:id="69"/>
    <w:p>
      <w:pPr>
        <w:spacing w:after="0"/>
        <w:ind w:left="0"/>
        <w:jc w:val="both"/>
      </w:pPr>
      <w:r>
        <w:rPr>
          <w:rFonts w:ascii="Times New Roman"/>
          <w:b w:val="false"/>
          <w:i w:val="false"/>
          <w:color w:val="000000"/>
          <w:sz w:val="28"/>
        </w:rPr>
        <w:t xml:space="preserve">
      При невыполнении водителем требования об остановке транспортного средства или воспрепятствования, выразившееся в отказе от предоставления необходимых документов для проверки либо отказе от проведения измерения фактических весовых и габаритных параметров транспортного средства,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КоАП сотрудники ПТК после фиксации данного факта с участием двух понятых (при наличии) или с применением технических средств аудиовидеозаписи возбуждает дело об административном правонарушении, в порядке и сроки, предусмотренные </w:t>
      </w:r>
      <w:r>
        <w:rPr>
          <w:rFonts w:ascii="Times New Roman"/>
          <w:b w:val="false"/>
          <w:i w:val="false"/>
          <w:color w:val="000000"/>
          <w:sz w:val="28"/>
        </w:rPr>
        <w:t>главой 41</w:t>
      </w:r>
      <w:r>
        <w:rPr>
          <w:rFonts w:ascii="Times New Roman"/>
          <w:b w:val="false"/>
          <w:i w:val="false"/>
          <w:color w:val="000000"/>
          <w:sz w:val="28"/>
        </w:rPr>
        <w:t xml:space="preserve"> КоАП.</w:t>
      </w:r>
    </w:p>
    <w:bookmarkEnd w:id="69"/>
    <w:bookmarkStart w:name="z976" w:id="70"/>
    <w:p>
      <w:pPr>
        <w:spacing w:after="0"/>
        <w:ind w:left="0"/>
        <w:jc w:val="both"/>
      </w:pPr>
      <w:r>
        <w:rPr>
          <w:rFonts w:ascii="Times New Roman"/>
          <w:b w:val="false"/>
          <w:i w:val="false"/>
          <w:color w:val="000000"/>
          <w:sz w:val="28"/>
        </w:rPr>
        <w:t>
      При выпуске в эксплуатацию автотранспортных средств, не прошедших предрейсовый (предсменный) технический осмотр, а также допуске к управлению водителя, не прошедшего предрейсовый (предсменный) медицинский осмотр, при осуществлении регулярных или нерегулярных автомобильных перевозок пассажиров, багажа, а также перевозок грузов без проставления отметки о прохождении осмотра в путевом листе или бортовом журнале автотранспортного средства либо их не предоставления водителем, сотрудник ПТК:</w:t>
      </w:r>
    </w:p>
    <w:bookmarkEnd w:id="70"/>
    <w:bookmarkStart w:name="z977" w:id="71"/>
    <w:p>
      <w:pPr>
        <w:spacing w:after="0"/>
        <w:ind w:left="0"/>
        <w:jc w:val="both"/>
      </w:pPr>
      <w:r>
        <w:rPr>
          <w:rFonts w:ascii="Times New Roman"/>
          <w:b w:val="false"/>
          <w:i w:val="false"/>
          <w:color w:val="000000"/>
          <w:sz w:val="28"/>
        </w:rPr>
        <w:t xml:space="preserve">
      1) осуществляет задержание и доставление транспортного средства для его временного хранения на специальные площадки, стоянки или площадки, прилегающие к ПТК, с использованием другого транспортного средства (эвакуатора) о чем составляется акт установленной формы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71"/>
    <w:bookmarkStart w:name="z978" w:id="72"/>
    <w:p>
      <w:pPr>
        <w:spacing w:after="0"/>
        <w:ind w:left="0"/>
        <w:jc w:val="both"/>
      </w:pPr>
      <w:r>
        <w:rPr>
          <w:rFonts w:ascii="Times New Roman"/>
          <w:b w:val="false"/>
          <w:i w:val="false"/>
          <w:color w:val="000000"/>
          <w:sz w:val="28"/>
        </w:rPr>
        <w:t>
      2) при отсутствии другого транспортного средства (эвакуатора), позволяющего доставление задержанного транспортного средства, производит его визуальное обследование (осмотр) с участием понятых;</w:t>
      </w:r>
    </w:p>
    <w:bookmarkEnd w:id="72"/>
    <w:bookmarkStart w:name="z979" w:id="73"/>
    <w:p>
      <w:pPr>
        <w:spacing w:after="0"/>
        <w:ind w:left="0"/>
        <w:jc w:val="both"/>
      </w:pPr>
      <w:r>
        <w:rPr>
          <w:rFonts w:ascii="Times New Roman"/>
          <w:b w:val="false"/>
          <w:i w:val="false"/>
          <w:color w:val="000000"/>
          <w:sz w:val="28"/>
        </w:rPr>
        <w:t>
      3)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осмотр производится с применением технических средств аудиовидеозаписи;</w:t>
      </w:r>
    </w:p>
    <w:bookmarkEnd w:id="73"/>
    <w:bookmarkStart w:name="z980" w:id="74"/>
    <w:p>
      <w:pPr>
        <w:spacing w:after="0"/>
        <w:ind w:left="0"/>
        <w:jc w:val="both"/>
      </w:pPr>
      <w:r>
        <w:rPr>
          <w:rFonts w:ascii="Times New Roman"/>
          <w:b w:val="false"/>
          <w:i w:val="false"/>
          <w:color w:val="000000"/>
          <w:sz w:val="28"/>
        </w:rPr>
        <w:t>
      4) после завершения осмотра, производится изъятие его государственного регистрационного номерного знака транспортного средства и при нахождении его за пределами проезжей части на колеса ведущей оси устанавливаются блокираторы в присутствии двух понятых и/или с применением технических средств аудиовидеозаписи, о чем составляется соответствующий протокол;</w:t>
      </w:r>
    </w:p>
    <w:bookmarkEnd w:id="74"/>
    <w:bookmarkStart w:name="z981" w:id="75"/>
    <w:p>
      <w:pPr>
        <w:spacing w:after="0"/>
        <w:ind w:left="0"/>
        <w:jc w:val="both"/>
      </w:pPr>
      <w:r>
        <w:rPr>
          <w:rFonts w:ascii="Times New Roman"/>
          <w:b w:val="false"/>
          <w:i w:val="false"/>
          <w:color w:val="000000"/>
          <w:sz w:val="28"/>
        </w:rPr>
        <w:t>
      5) изъятый государственный регистрационный номерной знак задержанного транспортного средства упаковывается, опечатывается и заверяется подписью сотрудника ПТК и понятых (при наличии);</w:t>
      </w:r>
    </w:p>
    <w:bookmarkEnd w:id="75"/>
    <w:bookmarkStart w:name="z982" w:id="76"/>
    <w:p>
      <w:pPr>
        <w:spacing w:after="0"/>
        <w:ind w:left="0"/>
        <w:jc w:val="both"/>
      </w:pPr>
      <w:r>
        <w:rPr>
          <w:rFonts w:ascii="Times New Roman"/>
          <w:b w:val="false"/>
          <w:i w:val="false"/>
          <w:color w:val="000000"/>
          <w:sz w:val="28"/>
        </w:rPr>
        <w:t>
      6) до рассмотрения дела об административном правонарушении изъятый государственный регистрационный номерной знак задержанного транспортного средства хранится в месте, определяемом Инспекцией;</w:t>
      </w:r>
    </w:p>
    <w:bookmarkEnd w:id="76"/>
    <w:bookmarkStart w:name="z983" w:id="77"/>
    <w:p>
      <w:pPr>
        <w:spacing w:after="0"/>
        <w:ind w:left="0"/>
        <w:jc w:val="both"/>
      </w:pPr>
      <w:r>
        <w:rPr>
          <w:rFonts w:ascii="Times New Roman"/>
          <w:b w:val="false"/>
          <w:i w:val="false"/>
          <w:color w:val="000000"/>
          <w:sz w:val="28"/>
        </w:rPr>
        <w:t>
      7) после рассмотрения дела в соответствии с вынесенным постановлением возвращает водителю или владельцу задержанного транспортного средства изъятый государственный регистрационный номерной знак и производит снятие блокираторов, установленных на колеса его ведущей оси.</w:t>
      </w:r>
    </w:p>
    <w:bookmarkEnd w:id="77"/>
    <w:bookmarkStart w:name="z984" w:id="78"/>
    <w:p>
      <w:pPr>
        <w:spacing w:after="0"/>
        <w:ind w:left="0"/>
        <w:jc w:val="both"/>
      </w:pPr>
      <w:r>
        <w:rPr>
          <w:rFonts w:ascii="Times New Roman"/>
          <w:b w:val="false"/>
          <w:i w:val="false"/>
          <w:color w:val="000000"/>
          <w:sz w:val="28"/>
        </w:rPr>
        <w:t xml:space="preserve">
      В случае поломки транспортного средства после его остановки или в ходе его проверки на ПТК действия водителя расцениваются как создание препятствий в осуществлении служебных обязанностей сотрудников ПТК, за исключением случаев неисправности транспортного средства не по вине водителя, выявленных при проведении диагностирования технического состояния транспортного средства на месте остановки ответственным техническим работником (механиком-контролером) перевозчика или ближайшей станции технического обслуживания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апреля 2015 года № 547 "Об утверждении Правил технической эксплуатации автотранспортных средств" (зарегистрированный в Реестре государственной регистрации нормативных правовых актов за № 12221).</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транспорта РК от 24.04.2024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транспорта РК от 20.05.2025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3" w:id="79"/>
    <w:p>
      <w:pPr>
        <w:spacing w:after="0"/>
        <w:ind w:left="0"/>
        <w:jc w:val="both"/>
      </w:pPr>
      <w:r>
        <w:rPr>
          <w:rFonts w:ascii="Times New Roman"/>
          <w:b w:val="false"/>
          <w:i w:val="false"/>
          <w:color w:val="000000"/>
          <w:sz w:val="28"/>
        </w:rPr>
        <w:t>
      17-1. Основаниями для остановки автотранспортного средства по требованию сотрудника ПТК являются:</w:t>
      </w:r>
    </w:p>
    <w:bookmarkEnd w:id="79"/>
    <w:bookmarkStart w:name="z864" w:id="80"/>
    <w:p>
      <w:pPr>
        <w:spacing w:after="0"/>
        <w:ind w:left="0"/>
        <w:jc w:val="both"/>
      </w:pPr>
      <w:r>
        <w:rPr>
          <w:rFonts w:ascii="Times New Roman"/>
          <w:b w:val="false"/>
          <w:i w:val="false"/>
          <w:color w:val="000000"/>
          <w:sz w:val="28"/>
        </w:rPr>
        <w:t>
      1) проезд автотранспортного средства с превышением весовых и габаритных параметров автотранспортных средств, установленных на территории Республики Казахстан;</w:t>
      </w:r>
    </w:p>
    <w:bookmarkEnd w:id="80"/>
    <w:bookmarkStart w:name="z865" w:id="81"/>
    <w:p>
      <w:pPr>
        <w:spacing w:after="0"/>
        <w:ind w:left="0"/>
        <w:jc w:val="both"/>
      </w:pPr>
      <w:r>
        <w:rPr>
          <w:rFonts w:ascii="Times New Roman"/>
          <w:b w:val="false"/>
          <w:i w:val="false"/>
          <w:color w:val="000000"/>
          <w:sz w:val="28"/>
        </w:rPr>
        <w:t xml:space="preserve">
      2) отсутствие разрешений и (или) уведомлений,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наличие которых необходимо при осуществлении перевозки пассажиров, багажа и грузов, включая крупногабаритные, тяжеловесные и опасные грузы;</w:t>
      </w:r>
    </w:p>
    <w:bookmarkEnd w:id="81"/>
    <w:bookmarkStart w:name="z866" w:id="82"/>
    <w:p>
      <w:pPr>
        <w:spacing w:after="0"/>
        <w:ind w:left="0"/>
        <w:jc w:val="both"/>
      </w:pPr>
      <w:r>
        <w:rPr>
          <w:rFonts w:ascii="Times New Roman"/>
          <w:b w:val="false"/>
          <w:i w:val="false"/>
          <w:color w:val="000000"/>
          <w:sz w:val="28"/>
        </w:rPr>
        <w:t>
      3) несоблюдение маршрута и (или) графика движения при осуществлении перевозки пассажиров, багажа и грузов, включая крупногабаритные, тяжеловесные и опасные грузы;</w:t>
      </w:r>
    </w:p>
    <w:bookmarkEnd w:id="82"/>
    <w:bookmarkStart w:name="z867" w:id="83"/>
    <w:p>
      <w:pPr>
        <w:spacing w:after="0"/>
        <w:ind w:left="0"/>
        <w:jc w:val="both"/>
      </w:pPr>
      <w:r>
        <w:rPr>
          <w:rFonts w:ascii="Times New Roman"/>
          <w:b w:val="false"/>
          <w:i w:val="false"/>
          <w:color w:val="000000"/>
          <w:sz w:val="28"/>
        </w:rPr>
        <w:t>
      4) неисполнение уведомления, выданного на таможенной границе Евразийского экономического союза;</w:t>
      </w:r>
    </w:p>
    <w:bookmarkEnd w:id="83"/>
    <w:bookmarkStart w:name="z868" w:id="84"/>
    <w:p>
      <w:pPr>
        <w:spacing w:after="0"/>
        <w:ind w:left="0"/>
        <w:jc w:val="both"/>
      </w:pPr>
      <w:r>
        <w:rPr>
          <w:rFonts w:ascii="Times New Roman"/>
          <w:b w:val="false"/>
          <w:i w:val="false"/>
          <w:color w:val="000000"/>
          <w:sz w:val="28"/>
        </w:rPr>
        <w:t>
      5) проверка требований, установленных для перевозки пассажиров, багажа, грузов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w:t>
      </w:r>
    </w:p>
    <w:bookmarkEnd w:id="84"/>
    <w:bookmarkStart w:name="z869" w:id="85"/>
    <w:p>
      <w:pPr>
        <w:spacing w:after="0"/>
        <w:ind w:left="0"/>
        <w:jc w:val="both"/>
      </w:pPr>
      <w:r>
        <w:rPr>
          <w:rFonts w:ascii="Times New Roman"/>
          <w:b w:val="false"/>
          <w:i w:val="false"/>
          <w:color w:val="000000"/>
          <w:sz w:val="28"/>
        </w:rPr>
        <w:t>
      6) несоблюдение порядка проезда через специальное автоматизированное измерительное средство;</w:t>
      </w:r>
    </w:p>
    <w:bookmarkEnd w:id="85"/>
    <w:bookmarkStart w:name="z870" w:id="86"/>
    <w:p>
      <w:pPr>
        <w:spacing w:after="0"/>
        <w:ind w:left="0"/>
        <w:jc w:val="both"/>
      </w:pPr>
      <w:r>
        <w:rPr>
          <w:rFonts w:ascii="Times New Roman"/>
          <w:b w:val="false"/>
          <w:i w:val="false"/>
          <w:color w:val="000000"/>
          <w:sz w:val="28"/>
        </w:rPr>
        <w:t>
      7) отсутствие регистрации в территориальном подразделении уполномоченного органа деятельности по перевозке грузов грузовыми и специализированными автотранспортными средствами, а также оказанию услуг специальными автомобилями.</w:t>
      </w:r>
    </w:p>
    <w:bookmarkEnd w:id="86"/>
    <w:p>
      <w:pPr>
        <w:spacing w:after="0"/>
        <w:ind w:left="0"/>
        <w:jc w:val="both"/>
      </w:pPr>
      <w:r>
        <w:rPr>
          <w:rFonts w:ascii="Times New Roman"/>
          <w:b w:val="false"/>
          <w:i w:val="false"/>
          <w:color w:val="000000"/>
          <w:sz w:val="28"/>
        </w:rPr>
        <w:t>
      Основания для остановки автотранспортного средства, предусмотренные частью первой настоящего пункта, определяются интеллектуальной транспортной системой.</w:t>
      </w:r>
    </w:p>
    <w:bookmarkStart w:name="z872" w:id="87"/>
    <w:p>
      <w:pPr>
        <w:spacing w:after="0"/>
        <w:ind w:left="0"/>
        <w:jc w:val="both"/>
      </w:pPr>
      <w:r>
        <w:rPr>
          <w:rFonts w:ascii="Times New Roman"/>
          <w:b w:val="false"/>
          <w:i w:val="false"/>
          <w:color w:val="000000"/>
          <w:sz w:val="28"/>
        </w:rPr>
        <w:t>
      Основание для остановки автотранспортного средства, предусмотренное подпунктом 5) части первой настоящего пункта, распространяется на иностранные автотранспортные средства, находящиеся на территории Республики Казахстан более пяти календарных дней.</w:t>
      </w:r>
    </w:p>
    <w:bookmarkEnd w:id="87"/>
    <w:bookmarkStart w:name="z873" w:id="88"/>
    <w:p>
      <w:pPr>
        <w:spacing w:after="0"/>
        <w:ind w:left="0"/>
        <w:jc w:val="both"/>
      </w:pPr>
      <w:r>
        <w:rPr>
          <w:rFonts w:ascii="Times New Roman"/>
          <w:b w:val="false"/>
          <w:i w:val="false"/>
          <w:color w:val="000000"/>
          <w:sz w:val="28"/>
        </w:rPr>
        <w:t>
      Сотрудникам ПТК запрещается остановка автотранспортного средства по основаниям, не предусмотренным частью первой настоящего пункта.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приказом Министра индустрии и инфраструктурного развития РК от 13.10.2021 </w:t>
      </w:r>
      <w:r>
        <w:rPr>
          <w:rFonts w:ascii="Times New Roman"/>
          <w:b w:val="false"/>
          <w:i w:val="false"/>
          <w:color w:val="000000"/>
          <w:sz w:val="28"/>
        </w:rPr>
        <w:t>№ 534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bookmarkStart w:name="z434" w:id="89"/>
    <w:p>
      <w:pPr>
        <w:spacing w:after="0"/>
        <w:ind w:left="0"/>
        <w:jc w:val="both"/>
      </w:pPr>
      <w:r>
        <w:rPr>
          <w:rFonts w:ascii="Times New Roman"/>
          <w:b w:val="false"/>
          <w:i w:val="false"/>
          <w:color w:val="000000"/>
          <w:sz w:val="28"/>
        </w:rPr>
        <w:t>
      18. Действия, предусмотренные пунктом 17 настоящих Правил, не допускаются без осуществления фиксаций на видеожетон.</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транспорта РК от 24.04.2024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90"/>
    <w:p>
      <w:pPr>
        <w:spacing w:after="0"/>
        <w:ind w:left="0"/>
        <w:jc w:val="both"/>
      </w:pPr>
      <w:r>
        <w:rPr>
          <w:rFonts w:ascii="Times New Roman"/>
          <w:b w:val="false"/>
          <w:i w:val="false"/>
          <w:color w:val="000000"/>
          <w:sz w:val="28"/>
        </w:rPr>
        <w:t xml:space="preserve">
      19. Сотрудники ПТК обеспечивают проведение транспортного контроля на предмет соблюдения физическими и юридическими лицами требований законодательства Республики Казахстан в области автомобильного транспорта, предусмотренных в форме акта о результатах проверки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акт о результатах проверки).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транспорта РК от 20.05.2025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3" w:id="91"/>
    <w:p>
      <w:pPr>
        <w:spacing w:after="0"/>
        <w:ind w:left="0"/>
        <w:jc w:val="both"/>
      </w:pPr>
      <w:r>
        <w:rPr>
          <w:rFonts w:ascii="Times New Roman"/>
          <w:b w:val="false"/>
          <w:i w:val="false"/>
          <w:color w:val="000000"/>
          <w:sz w:val="28"/>
        </w:rPr>
        <w:t xml:space="preserve">
      20. Прохождение контроля оформляется путем заполнения акта о результатах проверки и проставления в нем, а также на предоставленных водителем разрешительных документах (при наличии) штампа в соответствии с образцом штампа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91"/>
    <w:bookmarkStart w:name="z444" w:id="92"/>
    <w:p>
      <w:pPr>
        <w:spacing w:after="0"/>
        <w:ind w:left="0"/>
        <w:jc w:val="both"/>
      </w:pPr>
      <w:r>
        <w:rPr>
          <w:rFonts w:ascii="Times New Roman"/>
          <w:b w:val="false"/>
          <w:i w:val="false"/>
          <w:color w:val="000000"/>
          <w:sz w:val="28"/>
        </w:rPr>
        <w:t>
      Копия акта о результатах проверки с подписями старшего сотрудника ПТК и водителя выдается водителю проверяемого транспортного средства.</w:t>
      </w:r>
    </w:p>
    <w:bookmarkEnd w:id="92"/>
    <w:bookmarkStart w:name="z445" w:id="93"/>
    <w:p>
      <w:pPr>
        <w:spacing w:after="0"/>
        <w:ind w:left="0"/>
        <w:jc w:val="both"/>
      </w:pPr>
      <w:r>
        <w:rPr>
          <w:rFonts w:ascii="Times New Roman"/>
          <w:b w:val="false"/>
          <w:i w:val="false"/>
          <w:color w:val="000000"/>
          <w:sz w:val="28"/>
        </w:rPr>
        <w:t>
      При наличии у водителя копии акта о результатах проверки с проставленным штампом повторная проверка соответствия требованиям законодательства Республики Казахстан в области автомобильного транспорта другим ПТК не производится, за исключением случая, предусмотренного частью третьей пункта 21 настоящих Правил.</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приказом Министра транспорта РК от 20.05.2025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94"/>
    <w:p>
      <w:pPr>
        <w:spacing w:after="0"/>
        <w:ind w:left="0"/>
        <w:jc w:val="both"/>
      </w:pPr>
      <w:r>
        <w:rPr>
          <w:rFonts w:ascii="Times New Roman"/>
          <w:b w:val="false"/>
          <w:i w:val="false"/>
          <w:color w:val="000000"/>
          <w:sz w:val="28"/>
        </w:rPr>
        <w:t>
      21. Штамп о прохождении контроля ставится:</w:t>
      </w:r>
    </w:p>
    <w:bookmarkEnd w:id="94"/>
    <w:bookmarkStart w:name="z986" w:id="95"/>
    <w:p>
      <w:pPr>
        <w:spacing w:after="0"/>
        <w:ind w:left="0"/>
        <w:jc w:val="both"/>
      </w:pPr>
      <w:r>
        <w:rPr>
          <w:rFonts w:ascii="Times New Roman"/>
          <w:b w:val="false"/>
          <w:i w:val="false"/>
          <w:color w:val="000000"/>
          <w:sz w:val="28"/>
        </w:rPr>
        <w:t>
      1) для иностранных перевозчиков – нерезидентов Республики Казахстан на оборотной стороне разрешительных документов (при наличии), а также в копии акта о результатах проверки, на диаграммном диске или на распечатке информации с тахографа;</w:t>
      </w:r>
    </w:p>
    <w:bookmarkEnd w:id="95"/>
    <w:bookmarkStart w:name="z987" w:id="96"/>
    <w:p>
      <w:pPr>
        <w:spacing w:after="0"/>
        <w:ind w:left="0"/>
        <w:jc w:val="both"/>
      </w:pPr>
      <w:r>
        <w:rPr>
          <w:rFonts w:ascii="Times New Roman"/>
          <w:b w:val="false"/>
          <w:i w:val="false"/>
          <w:color w:val="000000"/>
          <w:sz w:val="28"/>
        </w:rPr>
        <w:t>
      2) для отечественных перевозчиков – резидентов Республики Казахстан в копии акта о результатах проверки, на диаграммном диске или на распечатке информации с тахографа.</w:t>
      </w:r>
    </w:p>
    <w:bookmarkEnd w:id="96"/>
    <w:bookmarkStart w:name="z988" w:id="97"/>
    <w:p>
      <w:pPr>
        <w:spacing w:after="0"/>
        <w:ind w:left="0"/>
        <w:jc w:val="both"/>
      </w:pPr>
      <w:r>
        <w:rPr>
          <w:rFonts w:ascii="Times New Roman"/>
          <w:b w:val="false"/>
          <w:i w:val="false"/>
          <w:color w:val="000000"/>
          <w:sz w:val="28"/>
        </w:rPr>
        <w:t>
      При перевозке грузов штамп о прохождении контроля ставится в случае опломбированного грузоотправителем транспортного средства.</w:t>
      </w:r>
    </w:p>
    <w:bookmarkEnd w:id="97"/>
    <w:bookmarkStart w:name="z989" w:id="98"/>
    <w:p>
      <w:pPr>
        <w:spacing w:after="0"/>
        <w:ind w:left="0"/>
        <w:jc w:val="both"/>
      </w:pPr>
      <w:r>
        <w:rPr>
          <w:rFonts w:ascii="Times New Roman"/>
          <w:b w:val="false"/>
          <w:i w:val="false"/>
          <w:color w:val="000000"/>
          <w:sz w:val="28"/>
        </w:rPr>
        <w:t>
      В случае отсутствия или срыва пломбы и наличии у водителя копии акта о результатах проверки с проставленным штампом, другим ПТК производится проверка фактических весовых и габаритных параметров транспортного средства.</w:t>
      </w:r>
    </w:p>
    <w:bookmarkEnd w:id="98"/>
    <w:bookmarkStart w:name="z990" w:id="99"/>
    <w:p>
      <w:pPr>
        <w:spacing w:after="0"/>
        <w:ind w:left="0"/>
        <w:jc w:val="both"/>
      </w:pPr>
      <w:r>
        <w:rPr>
          <w:rFonts w:ascii="Times New Roman"/>
          <w:b w:val="false"/>
          <w:i w:val="false"/>
          <w:color w:val="000000"/>
          <w:sz w:val="28"/>
        </w:rPr>
        <w:t>
      Сотрудник ПТК использует индивидуальный штамп которому присвоен порядковый номер жетона.</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транспорта РК от 24.04.2024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100"/>
    <w:p>
      <w:pPr>
        <w:spacing w:after="0"/>
        <w:ind w:left="0"/>
        <w:jc w:val="both"/>
      </w:pPr>
      <w:r>
        <w:rPr>
          <w:rFonts w:ascii="Times New Roman"/>
          <w:b w:val="false"/>
          <w:i w:val="false"/>
          <w:color w:val="000000"/>
          <w:sz w:val="28"/>
        </w:rPr>
        <w:t>
      22. В целях пресечения административного правонарушения, установления личности, подозреваемого в его совершении, составления протокола об административном правонарушении, когда невозможно его составление на месте совершения административного правонарушения, обеспечения своевременного и правильного рассмотрения дела и исполнения принятого по делу постановления, сотрудник ПТК, в пределах своих полномочий, применяет меры обеспечения производства по делу об административном правонарушении, предусмотренные КоАП.</w:t>
      </w:r>
    </w:p>
    <w:bookmarkEnd w:id="100"/>
    <w:bookmarkStart w:name="z452" w:id="101"/>
    <w:p>
      <w:pPr>
        <w:spacing w:after="0"/>
        <w:ind w:left="0"/>
        <w:jc w:val="both"/>
      </w:pPr>
      <w:r>
        <w:rPr>
          <w:rFonts w:ascii="Times New Roman"/>
          <w:b w:val="false"/>
          <w:i w:val="false"/>
          <w:color w:val="000000"/>
          <w:sz w:val="28"/>
        </w:rPr>
        <w:t>
      23. В случае отказа водителя от прохождения транспортного контроля сотрудники ПТК самостоятельно проводит транспортный контроль с возбуждением дела об административном правонарушении.</w:t>
      </w:r>
    </w:p>
    <w:bookmarkEnd w:id="101"/>
    <w:bookmarkStart w:name="z453" w:id="102"/>
    <w:p>
      <w:pPr>
        <w:spacing w:after="0"/>
        <w:ind w:left="0"/>
        <w:jc w:val="both"/>
      </w:pPr>
      <w:r>
        <w:rPr>
          <w:rFonts w:ascii="Times New Roman"/>
          <w:b w:val="false"/>
          <w:i w:val="false"/>
          <w:color w:val="000000"/>
          <w:sz w:val="28"/>
        </w:rPr>
        <w:t>
      24. Прием сотрудниками ПТК сумм сбора и (или) штрафа производится через электронные терминалы приема платежей, либо при предъявлении квитанции об уплате сумм сбора и (или) штрафа.</w:t>
      </w:r>
    </w:p>
    <w:bookmarkEnd w:id="102"/>
    <w:bookmarkStart w:name="z454" w:id="103"/>
    <w:p>
      <w:pPr>
        <w:spacing w:after="0"/>
        <w:ind w:left="0"/>
        <w:jc w:val="left"/>
      </w:pPr>
      <w:r>
        <w:rPr>
          <w:rFonts w:ascii="Times New Roman"/>
          <w:b/>
          <w:i w:val="false"/>
          <w:color w:val="000000"/>
        </w:rPr>
        <w:t xml:space="preserve"> Глава 4. Порядок взаимодействия постов транспортного контроля с Ситуационным центром Комитета</w:t>
      </w:r>
    </w:p>
    <w:bookmarkEnd w:id="103"/>
    <w:bookmarkStart w:name="z455" w:id="104"/>
    <w:p>
      <w:pPr>
        <w:spacing w:after="0"/>
        <w:ind w:left="0"/>
        <w:jc w:val="both"/>
      </w:pPr>
      <w:r>
        <w:rPr>
          <w:rFonts w:ascii="Times New Roman"/>
          <w:b w:val="false"/>
          <w:i w:val="false"/>
          <w:color w:val="000000"/>
          <w:sz w:val="28"/>
        </w:rPr>
        <w:t>
      25. Сотрудники ПТК при осуществлении транспортного контроля информируют Ситуационный центр Комитета:</w:t>
      </w:r>
    </w:p>
    <w:bookmarkEnd w:id="104"/>
    <w:bookmarkStart w:name="z456" w:id="105"/>
    <w:p>
      <w:pPr>
        <w:spacing w:after="0"/>
        <w:ind w:left="0"/>
        <w:jc w:val="both"/>
      </w:pPr>
      <w:r>
        <w:rPr>
          <w:rFonts w:ascii="Times New Roman"/>
          <w:b w:val="false"/>
          <w:i w:val="false"/>
          <w:color w:val="000000"/>
          <w:sz w:val="28"/>
        </w:rPr>
        <w:t>
      1) в начале смены о должности, фамилии, имени, отчества (при его наличии) (далее – Ф.И.О.), заступивших на дежурство сотрудников, наличии и состоянии оборудования, входящих в перечень оборудования и имущества ПТК, находящихся на балансе Инспекции и поставщиков товаров, работы и услуг, маршруте работы ПТК и текущей ситуации;</w:t>
      </w:r>
    </w:p>
    <w:bookmarkEnd w:id="105"/>
    <w:bookmarkStart w:name="z457" w:id="106"/>
    <w:p>
      <w:pPr>
        <w:spacing w:after="0"/>
        <w:ind w:left="0"/>
        <w:jc w:val="both"/>
      </w:pPr>
      <w:r>
        <w:rPr>
          <w:rFonts w:ascii="Times New Roman"/>
          <w:b w:val="false"/>
          <w:i w:val="false"/>
          <w:color w:val="000000"/>
          <w:sz w:val="28"/>
        </w:rPr>
        <w:t>
      2) в течение 20 минут после задержания или прекращения задержания или водворения на специализированную стоянку передают сведения о таком автотранспортном средстве;</w:t>
      </w:r>
    </w:p>
    <w:bookmarkEnd w:id="106"/>
    <w:bookmarkStart w:name="z458" w:id="107"/>
    <w:p>
      <w:pPr>
        <w:spacing w:after="0"/>
        <w:ind w:left="0"/>
        <w:jc w:val="both"/>
      </w:pPr>
      <w:r>
        <w:rPr>
          <w:rFonts w:ascii="Times New Roman"/>
          <w:b w:val="false"/>
          <w:i w:val="false"/>
          <w:color w:val="000000"/>
          <w:sz w:val="28"/>
        </w:rPr>
        <w:t>
      3) перед сменой дислокации передвижного ПТК с указанием планируемого места дислокации (направления автомобильной дороги, километра, наименования населенного пункта);</w:t>
      </w:r>
    </w:p>
    <w:bookmarkEnd w:id="107"/>
    <w:bookmarkStart w:name="z459" w:id="108"/>
    <w:p>
      <w:pPr>
        <w:spacing w:after="0"/>
        <w:ind w:left="0"/>
        <w:jc w:val="both"/>
      </w:pPr>
      <w:r>
        <w:rPr>
          <w:rFonts w:ascii="Times New Roman"/>
          <w:b w:val="false"/>
          <w:i w:val="false"/>
          <w:color w:val="000000"/>
          <w:sz w:val="28"/>
        </w:rPr>
        <w:t>
      4) о начале перерыва на отдых и прием пищи;</w:t>
      </w:r>
    </w:p>
    <w:bookmarkEnd w:id="108"/>
    <w:bookmarkStart w:name="z460" w:id="109"/>
    <w:p>
      <w:pPr>
        <w:spacing w:after="0"/>
        <w:ind w:left="0"/>
        <w:jc w:val="both"/>
      </w:pPr>
      <w:r>
        <w:rPr>
          <w:rFonts w:ascii="Times New Roman"/>
          <w:b w:val="false"/>
          <w:i w:val="false"/>
          <w:color w:val="000000"/>
          <w:sz w:val="28"/>
        </w:rPr>
        <w:t>
      5) о случае неисправности оборудования и имущества ПТК;</w:t>
      </w:r>
    </w:p>
    <w:bookmarkEnd w:id="109"/>
    <w:bookmarkStart w:name="z461" w:id="110"/>
    <w:p>
      <w:pPr>
        <w:spacing w:after="0"/>
        <w:ind w:left="0"/>
        <w:jc w:val="both"/>
      </w:pPr>
      <w:r>
        <w:rPr>
          <w:rFonts w:ascii="Times New Roman"/>
          <w:b w:val="false"/>
          <w:i w:val="false"/>
          <w:color w:val="000000"/>
          <w:sz w:val="28"/>
        </w:rPr>
        <w:t>
      6) о прекращении работы ПТК;</w:t>
      </w:r>
    </w:p>
    <w:bookmarkEnd w:id="110"/>
    <w:bookmarkStart w:name="z462" w:id="111"/>
    <w:p>
      <w:pPr>
        <w:spacing w:after="0"/>
        <w:ind w:left="0"/>
        <w:jc w:val="both"/>
      </w:pPr>
      <w:r>
        <w:rPr>
          <w:rFonts w:ascii="Times New Roman"/>
          <w:b w:val="false"/>
          <w:i w:val="false"/>
          <w:color w:val="000000"/>
          <w:sz w:val="28"/>
        </w:rPr>
        <w:t xml:space="preserve">
      7) о случаях, предусмотренных </w:t>
      </w:r>
      <w:r>
        <w:rPr>
          <w:rFonts w:ascii="Times New Roman"/>
          <w:b w:val="false"/>
          <w:i w:val="false"/>
          <w:color w:val="000000"/>
          <w:sz w:val="28"/>
        </w:rPr>
        <w:t>пунктами 16</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настоящих Правил;</w:t>
      </w:r>
    </w:p>
    <w:bookmarkEnd w:id="111"/>
    <w:bookmarkStart w:name="z463" w:id="112"/>
    <w:p>
      <w:pPr>
        <w:spacing w:after="0"/>
        <w:ind w:left="0"/>
        <w:jc w:val="both"/>
      </w:pPr>
      <w:r>
        <w:rPr>
          <w:rFonts w:ascii="Times New Roman"/>
          <w:b w:val="false"/>
          <w:i w:val="false"/>
          <w:color w:val="000000"/>
          <w:sz w:val="28"/>
        </w:rPr>
        <w:t>
      8) о проведении правоохранительными или контрольными органами специальных мероприятий на ПТК;</w:t>
      </w:r>
    </w:p>
    <w:bookmarkEnd w:id="112"/>
    <w:bookmarkStart w:name="z464" w:id="113"/>
    <w:p>
      <w:pPr>
        <w:spacing w:after="0"/>
        <w:ind w:left="0"/>
        <w:jc w:val="both"/>
      </w:pPr>
      <w:r>
        <w:rPr>
          <w:rFonts w:ascii="Times New Roman"/>
          <w:b w:val="false"/>
          <w:i w:val="false"/>
          <w:color w:val="000000"/>
          <w:sz w:val="28"/>
        </w:rPr>
        <w:t>
      9) о дорожно-транспортном происшествии с участием спецавтотранспорта ПТК;</w:t>
      </w:r>
    </w:p>
    <w:bookmarkEnd w:id="113"/>
    <w:bookmarkStart w:name="z465" w:id="114"/>
    <w:p>
      <w:pPr>
        <w:spacing w:after="0"/>
        <w:ind w:left="0"/>
        <w:jc w:val="both"/>
      </w:pPr>
      <w:r>
        <w:rPr>
          <w:rFonts w:ascii="Times New Roman"/>
          <w:b w:val="false"/>
          <w:i w:val="false"/>
          <w:color w:val="000000"/>
          <w:sz w:val="28"/>
        </w:rPr>
        <w:t>
      10) о случае возникновения внештатной ситуации.</w:t>
      </w:r>
    </w:p>
    <w:bookmarkEnd w:id="114"/>
    <w:bookmarkStart w:name="z466" w:id="115"/>
    <w:p>
      <w:pPr>
        <w:spacing w:after="0"/>
        <w:ind w:left="0"/>
        <w:jc w:val="both"/>
      </w:pPr>
      <w:r>
        <w:rPr>
          <w:rFonts w:ascii="Times New Roman"/>
          <w:b w:val="false"/>
          <w:i w:val="false"/>
          <w:color w:val="000000"/>
          <w:sz w:val="28"/>
        </w:rPr>
        <w:t>
      Осуществление транспортного контроля на ПТК незамедлительно приостанавливается до устранения неисправности при возникновении случая, указанного в подпункте 5) настоящего пункта Правил, за исключением неисправности весоизмерительного оборудования, при котором контроль не осуществляется только весовых параметров.</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приказом Министра индустрии и инфраструктурного развития РК от 13.10.2021 </w:t>
      </w:r>
      <w:r>
        <w:rPr>
          <w:rFonts w:ascii="Times New Roman"/>
          <w:b w:val="false"/>
          <w:i w:val="false"/>
          <w:color w:val="000000"/>
          <w:sz w:val="28"/>
        </w:rPr>
        <w:t>№ 534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7" w:id="116"/>
    <w:p>
      <w:pPr>
        <w:spacing w:after="0"/>
        <w:ind w:left="0"/>
        <w:jc w:val="both"/>
      </w:pPr>
      <w:r>
        <w:rPr>
          <w:rFonts w:ascii="Times New Roman"/>
          <w:b w:val="false"/>
          <w:i w:val="false"/>
          <w:color w:val="000000"/>
          <w:sz w:val="28"/>
        </w:rPr>
        <w:t>
      26. Дежурный Ситуационного центра Комитета осуществляет мониторинг работы ПТК в режиме реального времени посредством телевизионной системы видеонаблюдения, видеожетонов и информационных систем.</w:t>
      </w:r>
    </w:p>
    <w:bookmarkEnd w:id="116"/>
    <w:bookmarkStart w:name="z468" w:id="117"/>
    <w:p>
      <w:pPr>
        <w:spacing w:after="0"/>
        <w:ind w:left="0"/>
        <w:jc w:val="both"/>
      </w:pPr>
      <w:r>
        <w:rPr>
          <w:rFonts w:ascii="Times New Roman"/>
          <w:b w:val="false"/>
          <w:i w:val="false"/>
          <w:color w:val="000000"/>
          <w:sz w:val="28"/>
        </w:rPr>
        <w:t>
      Сотрудники Ситуационного центра Комитета осуществляют мониторинг работы ПТК с выездом на ПТК. По итогам выезда на ПТК сотрудники Ситуационного центра Комитета представляют письменный отчет с рекомендациями.</w:t>
      </w:r>
    </w:p>
    <w:bookmarkEnd w:id="117"/>
    <w:bookmarkStart w:name="z469" w:id="118"/>
    <w:p>
      <w:pPr>
        <w:spacing w:after="0"/>
        <w:ind w:left="0"/>
        <w:jc w:val="both"/>
      </w:pPr>
      <w:r>
        <w:rPr>
          <w:rFonts w:ascii="Times New Roman"/>
          <w:b w:val="false"/>
          <w:i w:val="false"/>
          <w:color w:val="000000"/>
          <w:sz w:val="28"/>
        </w:rPr>
        <w:t>
      При телефонном разговоре сотрудники Комитета и Инспекции проявляют вежливость и корректность, соблюдают деловой этикет и служебную этику государственных служащих.</w:t>
      </w:r>
    </w:p>
    <w:bookmarkEnd w:id="118"/>
    <w:bookmarkStart w:name="z470" w:id="119"/>
    <w:p>
      <w:pPr>
        <w:spacing w:after="0"/>
        <w:ind w:left="0"/>
        <w:jc w:val="both"/>
      </w:pPr>
      <w:r>
        <w:rPr>
          <w:rFonts w:ascii="Times New Roman"/>
          <w:b w:val="false"/>
          <w:i w:val="false"/>
          <w:color w:val="000000"/>
          <w:sz w:val="28"/>
        </w:rPr>
        <w:t>
      О приостановлении осуществления транспортного контроля на ПТК старшим смены производится запись в Журнале работы поста с указанием причины.</w:t>
      </w:r>
    </w:p>
    <w:bookmarkEnd w:id="119"/>
    <w:bookmarkStart w:name="z471" w:id="120"/>
    <w:p>
      <w:pPr>
        <w:spacing w:after="0"/>
        <w:ind w:left="0"/>
        <w:jc w:val="both"/>
      </w:pPr>
      <w:r>
        <w:rPr>
          <w:rFonts w:ascii="Times New Roman"/>
          <w:b w:val="false"/>
          <w:i w:val="false"/>
          <w:color w:val="000000"/>
          <w:sz w:val="28"/>
        </w:rPr>
        <w:t>
      Старший смены ПТК ежедневно в период с 06:00 по 07:00 часов и с 18:00 по 19:00 часов устно отчитывается дежурному Ситуационного центра о количестве проверенных автотранспортных средствах, возбужденных административных материалах, проверенных казахстанских бланков разрешений, погашенных уведомлений с внешней границы Евразийского экономического союза и суммах сбора.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приказом Министра транспорта РК от 20.05.2025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121"/>
    <w:p>
      <w:pPr>
        <w:spacing w:after="0"/>
        <w:ind w:left="0"/>
        <w:jc w:val="left"/>
      </w:pPr>
      <w:r>
        <w:rPr>
          <w:rFonts w:ascii="Times New Roman"/>
          <w:b/>
          <w:i w:val="false"/>
          <w:color w:val="000000"/>
        </w:rPr>
        <w:t xml:space="preserve"> Глава 5. Взаимоотношения с автомобильными перевозчиками и меры обеспечения личной безопасности</w:t>
      </w:r>
    </w:p>
    <w:bookmarkEnd w:id="121"/>
    <w:bookmarkStart w:name="z473" w:id="122"/>
    <w:p>
      <w:pPr>
        <w:spacing w:after="0"/>
        <w:ind w:left="0"/>
        <w:jc w:val="both"/>
      </w:pPr>
      <w:r>
        <w:rPr>
          <w:rFonts w:ascii="Times New Roman"/>
          <w:b w:val="false"/>
          <w:i w:val="false"/>
          <w:color w:val="000000"/>
          <w:sz w:val="28"/>
        </w:rPr>
        <w:t>
      27. Взаимоотношения сотрудников ПТК с перевозчиками основываются на строгом соблюдении этики государственного служащего, законности, четком исполнении своих должностных полномочий, сочетании твердости, решительности и принципиальности в предупреждении и пресечении правонарушений с внимательным, доброжелательным и уважительным отношением.</w:t>
      </w:r>
    </w:p>
    <w:bookmarkEnd w:id="122"/>
    <w:bookmarkStart w:name="z474" w:id="123"/>
    <w:p>
      <w:pPr>
        <w:spacing w:after="0"/>
        <w:ind w:left="0"/>
        <w:jc w:val="both"/>
      </w:pPr>
      <w:r>
        <w:rPr>
          <w:rFonts w:ascii="Times New Roman"/>
          <w:b w:val="false"/>
          <w:i w:val="false"/>
          <w:color w:val="000000"/>
          <w:sz w:val="28"/>
        </w:rPr>
        <w:t>
      28. При привлечении к административной ответственности сотрудники ПТК разъясняют нарушителям их права согласно КоАП:</w:t>
      </w:r>
    </w:p>
    <w:bookmarkEnd w:id="123"/>
    <w:bookmarkStart w:name="z475" w:id="124"/>
    <w:p>
      <w:pPr>
        <w:spacing w:after="0"/>
        <w:ind w:left="0"/>
        <w:jc w:val="both"/>
      </w:pPr>
      <w:r>
        <w:rPr>
          <w:rFonts w:ascii="Times New Roman"/>
          <w:b w:val="false"/>
          <w:i w:val="false"/>
          <w:color w:val="000000"/>
          <w:sz w:val="28"/>
        </w:rPr>
        <w:t>
      1) знакомиться с протоколом и другими материалами дела;</w:t>
      </w:r>
    </w:p>
    <w:bookmarkEnd w:id="124"/>
    <w:bookmarkStart w:name="z476" w:id="125"/>
    <w:p>
      <w:pPr>
        <w:spacing w:after="0"/>
        <w:ind w:left="0"/>
        <w:jc w:val="both"/>
      </w:pPr>
      <w:r>
        <w:rPr>
          <w:rFonts w:ascii="Times New Roman"/>
          <w:b w:val="false"/>
          <w:i w:val="false"/>
          <w:color w:val="000000"/>
          <w:sz w:val="28"/>
        </w:rPr>
        <w:t>
      2) давать объяснения, делать замечания по содержанию и оформлению протокола;</w:t>
      </w:r>
    </w:p>
    <w:bookmarkEnd w:id="125"/>
    <w:bookmarkStart w:name="z477" w:id="126"/>
    <w:p>
      <w:pPr>
        <w:spacing w:after="0"/>
        <w:ind w:left="0"/>
        <w:jc w:val="both"/>
      </w:pPr>
      <w:r>
        <w:rPr>
          <w:rFonts w:ascii="Times New Roman"/>
          <w:b w:val="false"/>
          <w:i w:val="false"/>
          <w:color w:val="000000"/>
          <w:sz w:val="28"/>
        </w:rPr>
        <w:t>
      3) представлять доказательства;</w:t>
      </w:r>
    </w:p>
    <w:bookmarkEnd w:id="126"/>
    <w:bookmarkStart w:name="z478" w:id="127"/>
    <w:p>
      <w:pPr>
        <w:spacing w:after="0"/>
        <w:ind w:left="0"/>
        <w:jc w:val="both"/>
      </w:pPr>
      <w:r>
        <w:rPr>
          <w:rFonts w:ascii="Times New Roman"/>
          <w:b w:val="false"/>
          <w:i w:val="false"/>
          <w:color w:val="000000"/>
          <w:sz w:val="28"/>
        </w:rPr>
        <w:t>
      4) заявлять ходатайства и отводы;</w:t>
      </w:r>
    </w:p>
    <w:bookmarkEnd w:id="127"/>
    <w:bookmarkStart w:name="z479" w:id="128"/>
    <w:p>
      <w:pPr>
        <w:spacing w:after="0"/>
        <w:ind w:left="0"/>
        <w:jc w:val="both"/>
      </w:pPr>
      <w:r>
        <w:rPr>
          <w:rFonts w:ascii="Times New Roman"/>
          <w:b w:val="false"/>
          <w:i w:val="false"/>
          <w:color w:val="000000"/>
          <w:sz w:val="28"/>
        </w:rPr>
        <w:t>
      5) пользоваться юридической помощью защитника;</w:t>
      </w:r>
    </w:p>
    <w:bookmarkEnd w:id="128"/>
    <w:bookmarkStart w:name="z480" w:id="129"/>
    <w:p>
      <w:pPr>
        <w:spacing w:after="0"/>
        <w:ind w:left="0"/>
        <w:jc w:val="both"/>
      </w:pPr>
      <w:r>
        <w:rPr>
          <w:rFonts w:ascii="Times New Roman"/>
          <w:b w:val="false"/>
          <w:i w:val="false"/>
          <w:color w:val="000000"/>
          <w:sz w:val="28"/>
        </w:rPr>
        <w:t>
      6) при рассмотрении дела выступать на родном языке или языке, которым владеет, и безвозмездно пользоваться услугами переводчика, если не владеет языком, на котором ведется производство;</w:t>
      </w:r>
    </w:p>
    <w:bookmarkEnd w:id="129"/>
    <w:bookmarkStart w:name="z481" w:id="130"/>
    <w:p>
      <w:pPr>
        <w:spacing w:after="0"/>
        <w:ind w:left="0"/>
        <w:jc w:val="both"/>
      </w:pPr>
      <w:r>
        <w:rPr>
          <w:rFonts w:ascii="Times New Roman"/>
          <w:b w:val="false"/>
          <w:i w:val="false"/>
          <w:color w:val="000000"/>
          <w:sz w:val="28"/>
        </w:rPr>
        <w:t>
      7) обратиться с жалобой по применению мер обеспечения производства по делу, на нарушение закона при составлении протокола об административном правонарушении в случае указания сведений, не соответствующих фактическим данным и обстоятельствам, на предписание о необходимости уплаты штрафа и постановление по делу;</w:t>
      </w:r>
    </w:p>
    <w:bookmarkEnd w:id="130"/>
    <w:bookmarkStart w:name="z482" w:id="131"/>
    <w:p>
      <w:pPr>
        <w:spacing w:after="0"/>
        <w:ind w:left="0"/>
        <w:jc w:val="both"/>
      </w:pPr>
      <w:r>
        <w:rPr>
          <w:rFonts w:ascii="Times New Roman"/>
          <w:b w:val="false"/>
          <w:i w:val="false"/>
          <w:color w:val="000000"/>
          <w:sz w:val="28"/>
        </w:rPr>
        <w:t>
      8) делать выписки и снимать копии с имеющихся в деле документов,</w:t>
      </w:r>
    </w:p>
    <w:bookmarkEnd w:id="131"/>
    <w:bookmarkStart w:name="z483" w:id="132"/>
    <w:p>
      <w:pPr>
        <w:spacing w:after="0"/>
        <w:ind w:left="0"/>
        <w:jc w:val="both"/>
      </w:pPr>
      <w:r>
        <w:rPr>
          <w:rFonts w:ascii="Times New Roman"/>
          <w:b w:val="false"/>
          <w:i w:val="false"/>
          <w:color w:val="000000"/>
          <w:sz w:val="28"/>
        </w:rPr>
        <w:t>
      9) пользоваться иными процессуальными правами, предоставленными ему КоАП.</w:t>
      </w:r>
    </w:p>
    <w:bookmarkEnd w:id="132"/>
    <w:bookmarkStart w:name="z484" w:id="133"/>
    <w:p>
      <w:pPr>
        <w:spacing w:after="0"/>
        <w:ind w:left="0"/>
        <w:jc w:val="both"/>
      </w:pPr>
      <w:r>
        <w:rPr>
          <w:rFonts w:ascii="Times New Roman"/>
          <w:b w:val="false"/>
          <w:i w:val="false"/>
          <w:color w:val="000000"/>
          <w:sz w:val="28"/>
        </w:rPr>
        <w:t>
      29. При осуществлении контроля за проездом транспортных средств сотрудник ПТК соблюдает следующие основные меры личной безопасности:</w:t>
      </w:r>
    </w:p>
    <w:bookmarkEnd w:id="133"/>
    <w:bookmarkStart w:name="z485" w:id="134"/>
    <w:p>
      <w:pPr>
        <w:spacing w:after="0"/>
        <w:ind w:left="0"/>
        <w:jc w:val="both"/>
      </w:pPr>
      <w:r>
        <w:rPr>
          <w:rFonts w:ascii="Times New Roman"/>
          <w:b w:val="false"/>
          <w:i w:val="false"/>
          <w:color w:val="000000"/>
          <w:sz w:val="28"/>
        </w:rPr>
        <w:t>
      1) при исполнении служебных обязанностей выбирает место, чтобы быть отчетливо видным участникам дорожного движения и иметь возможность для своевременного пресечения правонарушения;</w:t>
      </w:r>
    </w:p>
    <w:bookmarkEnd w:id="134"/>
    <w:bookmarkStart w:name="z486" w:id="135"/>
    <w:p>
      <w:pPr>
        <w:spacing w:after="0"/>
        <w:ind w:left="0"/>
        <w:jc w:val="both"/>
      </w:pPr>
      <w:r>
        <w:rPr>
          <w:rFonts w:ascii="Times New Roman"/>
          <w:b w:val="false"/>
          <w:i w:val="false"/>
          <w:color w:val="000000"/>
          <w:sz w:val="28"/>
        </w:rPr>
        <w:t>
      2) в темное время суток и в условиях ограниченной видимости несет контроль на освещенных участках дорог, имеет светящийся жезл и световозвращающую форму;</w:t>
      </w:r>
    </w:p>
    <w:bookmarkEnd w:id="135"/>
    <w:bookmarkStart w:name="z487" w:id="136"/>
    <w:p>
      <w:pPr>
        <w:spacing w:after="0"/>
        <w:ind w:left="0"/>
        <w:jc w:val="both"/>
      </w:pPr>
      <w:r>
        <w:rPr>
          <w:rFonts w:ascii="Times New Roman"/>
          <w:b w:val="false"/>
          <w:i w:val="false"/>
          <w:color w:val="000000"/>
          <w:sz w:val="28"/>
        </w:rPr>
        <w:t>
      3) избегает нахождения на скользких участках дорожного покрытия;</w:t>
      </w:r>
    </w:p>
    <w:bookmarkEnd w:id="136"/>
    <w:bookmarkStart w:name="z488" w:id="137"/>
    <w:p>
      <w:pPr>
        <w:spacing w:after="0"/>
        <w:ind w:left="0"/>
        <w:jc w:val="both"/>
      </w:pPr>
      <w:r>
        <w:rPr>
          <w:rFonts w:ascii="Times New Roman"/>
          <w:b w:val="false"/>
          <w:i w:val="false"/>
          <w:color w:val="000000"/>
          <w:sz w:val="28"/>
        </w:rPr>
        <w:t>
      4) избегает проведения на проезжей части дороги разбора правонарушения, если это создает помехи для движения транспорта или угрозу личной безопасности.</w:t>
      </w:r>
    </w:p>
    <w:bookmarkEnd w:id="137"/>
    <w:bookmarkStart w:name="z489" w:id="138"/>
    <w:p>
      <w:pPr>
        <w:spacing w:after="0"/>
        <w:ind w:left="0"/>
        <w:jc w:val="both"/>
      </w:pPr>
      <w:r>
        <w:rPr>
          <w:rFonts w:ascii="Times New Roman"/>
          <w:b w:val="false"/>
          <w:i w:val="false"/>
          <w:color w:val="000000"/>
          <w:sz w:val="28"/>
        </w:rPr>
        <w:t>
      В случае угрозы личной безопасности по согласованию с Ситуационным центром осуществление транспортного контроля приостанавливается до устранения угрозы.</w:t>
      </w:r>
    </w:p>
    <w:bookmarkEnd w:id="138"/>
    <w:bookmarkStart w:name="z490" w:id="139"/>
    <w:p>
      <w:pPr>
        <w:spacing w:after="0"/>
        <w:ind w:left="0"/>
        <w:jc w:val="left"/>
      </w:pPr>
      <w:r>
        <w:rPr>
          <w:rFonts w:ascii="Times New Roman"/>
          <w:b/>
          <w:i w:val="false"/>
          <w:color w:val="000000"/>
        </w:rPr>
        <w:t xml:space="preserve"> Глава 6. Порядок проведения измерения фактических весовых и габаритных параметров транспортного средства</w:t>
      </w:r>
    </w:p>
    <w:bookmarkEnd w:id="139"/>
    <w:bookmarkStart w:name="z491" w:id="140"/>
    <w:p>
      <w:pPr>
        <w:spacing w:after="0"/>
        <w:ind w:left="0"/>
        <w:jc w:val="both"/>
      </w:pPr>
      <w:r>
        <w:rPr>
          <w:rFonts w:ascii="Times New Roman"/>
          <w:b w:val="false"/>
          <w:i w:val="false"/>
          <w:color w:val="000000"/>
          <w:sz w:val="28"/>
        </w:rPr>
        <w:t>
      30. Транспортный контроль за проездом крупногабаритных и тяжеловесных транспортных средств путем проверки фактических весовых и габаритных параметров транспортных средств и определения величины их превышения над допустимыми параметрами, установленными на территории Республики Казахстан, производится с использованием:</w:t>
      </w:r>
    </w:p>
    <w:bookmarkEnd w:id="140"/>
    <w:bookmarkStart w:name="z929" w:id="141"/>
    <w:p>
      <w:pPr>
        <w:spacing w:after="0"/>
        <w:ind w:left="0"/>
        <w:jc w:val="both"/>
      </w:pPr>
      <w:r>
        <w:rPr>
          <w:rFonts w:ascii="Times New Roman"/>
          <w:b w:val="false"/>
          <w:i w:val="false"/>
          <w:color w:val="000000"/>
          <w:sz w:val="28"/>
        </w:rPr>
        <w:t>
      1) измерительного инструмента и габаритных рамок;</w:t>
      </w:r>
    </w:p>
    <w:bookmarkEnd w:id="141"/>
    <w:bookmarkStart w:name="z930" w:id="142"/>
    <w:p>
      <w:pPr>
        <w:spacing w:after="0"/>
        <w:ind w:left="0"/>
        <w:jc w:val="both"/>
      </w:pPr>
      <w:r>
        <w:rPr>
          <w:rFonts w:ascii="Times New Roman"/>
          <w:b w:val="false"/>
          <w:i w:val="false"/>
          <w:color w:val="000000"/>
          <w:sz w:val="28"/>
        </w:rPr>
        <w:t>
      2) весоизмерительного оборудования стационарного типа или переносных мобильных весов;</w:t>
      </w:r>
    </w:p>
    <w:bookmarkEnd w:id="142"/>
    <w:bookmarkStart w:name="z931" w:id="143"/>
    <w:p>
      <w:pPr>
        <w:spacing w:after="0"/>
        <w:ind w:left="0"/>
        <w:jc w:val="both"/>
      </w:pPr>
      <w:r>
        <w:rPr>
          <w:rFonts w:ascii="Times New Roman"/>
          <w:b w:val="false"/>
          <w:i w:val="false"/>
          <w:color w:val="000000"/>
          <w:sz w:val="28"/>
        </w:rPr>
        <w:t>
      3) автоматизированных станции измерения.</w:t>
      </w:r>
    </w:p>
    <w:bookmarkEnd w:id="143"/>
    <w:bookmarkStart w:name="z932" w:id="144"/>
    <w:p>
      <w:pPr>
        <w:spacing w:after="0"/>
        <w:ind w:left="0"/>
        <w:jc w:val="both"/>
      </w:pPr>
      <w:r>
        <w:rPr>
          <w:rFonts w:ascii="Times New Roman"/>
          <w:b w:val="false"/>
          <w:i w:val="false"/>
          <w:color w:val="000000"/>
          <w:sz w:val="28"/>
        </w:rPr>
        <w:t>
      Использование измерительного инструмента и габаритных рамок не допускается в следующих случаях:</w:t>
      </w:r>
    </w:p>
    <w:bookmarkEnd w:id="144"/>
    <w:bookmarkStart w:name="z933" w:id="145"/>
    <w:p>
      <w:pPr>
        <w:spacing w:after="0"/>
        <w:ind w:left="0"/>
        <w:jc w:val="both"/>
      </w:pPr>
      <w:r>
        <w:rPr>
          <w:rFonts w:ascii="Times New Roman"/>
          <w:b w:val="false"/>
          <w:i w:val="false"/>
          <w:color w:val="000000"/>
          <w:sz w:val="28"/>
        </w:rPr>
        <w:t>
      1) неисправности оборудования;</w:t>
      </w:r>
    </w:p>
    <w:bookmarkEnd w:id="145"/>
    <w:bookmarkStart w:name="z934" w:id="146"/>
    <w:p>
      <w:pPr>
        <w:spacing w:after="0"/>
        <w:ind w:left="0"/>
        <w:jc w:val="both"/>
      </w:pPr>
      <w:r>
        <w:rPr>
          <w:rFonts w:ascii="Times New Roman"/>
          <w:b w:val="false"/>
          <w:i w:val="false"/>
          <w:color w:val="000000"/>
          <w:sz w:val="28"/>
        </w:rPr>
        <w:t>
      2) не прошедших метрологическую поверку либо с истекшим сроком действия метрологической поверки.</w:t>
      </w:r>
    </w:p>
    <w:bookmarkEnd w:id="146"/>
    <w:bookmarkStart w:name="z935" w:id="147"/>
    <w:p>
      <w:pPr>
        <w:spacing w:after="0"/>
        <w:ind w:left="0"/>
        <w:jc w:val="both"/>
      </w:pPr>
      <w:r>
        <w:rPr>
          <w:rFonts w:ascii="Times New Roman"/>
          <w:b w:val="false"/>
          <w:i w:val="false"/>
          <w:color w:val="000000"/>
          <w:sz w:val="28"/>
        </w:rPr>
        <w:t>
      Использование весоизмерительного оборудования стационарного типа или переносных мобильных весов, а также автоматизированных станции измерения не допускается в следующих случаях:</w:t>
      </w:r>
    </w:p>
    <w:bookmarkEnd w:id="147"/>
    <w:bookmarkStart w:name="z936" w:id="148"/>
    <w:p>
      <w:pPr>
        <w:spacing w:after="0"/>
        <w:ind w:left="0"/>
        <w:jc w:val="both"/>
      </w:pPr>
      <w:r>
        <w:rPr>
          <w:rFonts w:ascii="Times New Roman"/>
          <w:b w:val="false"/>
          <w:i w:val="false"/>
          <w:color w:val="000000"/>
          <w:sz w:val="28"/>
        </w:rPr>
        <w:t>
      1) неисправности оборудования;</w:t>
      </w:r>
    </w:p>
    <w:bookmarkEnd w:id="148"/>
    <w:bookmarkStart w:name="z937" w:id="149"/>
    <w:p>
      <w:pPr>
        <w:spacing w:after="0"/>
        <w:ind w:left="0"/>
        <w:jc w:val="both"/>
      </w:pPr>
      <w:r>
        <w:rPr>
          <w:rFonts w:ascii="Times New Roman"/>
          <w:b w:val="false"/>
          <w:i w:val="false"/>
          <w:color w:val="000000"/>
          <w:sz w:val="28"/>
        </w:rPr>
        <w:t>
      2) несоответствии их технических характеристик текущим погодным условиям;</w:t>
      </w:r>
    </w:p>
    <w:bookmarkEnd w:id="149"/>
    <w:bookmarkStart w:name="z938" w:id="150"/>
    <w:p>
      <w:pPr>
        <w:spacing w:after="0"/>
        <w:ind w:left="0"/>
        <w:jc w:val="both"/>
      </w:pPr>
      <w:r>
        <w:rPr>
          <w:rFonts w:ascii="Times New Roman"/>
          <w:b w:val="false"/>
          <w:i w:val="false"/>
          <w:color w:val="000000"/>
          <w:sz w:val="28"/>
        </w:rPr>
        <w:t>
      3) не прошедших метрологическую поверку либо с истекшим сроком действия метрологической поверки;</w:t>
      </w:r>
    </w:p>
    <w:bookmarkEnd w:id="150"/>
    <w:bookmarkStart w:name="z939" w:id="151"/>
    <w:p>
      <w:pPr>
        <w:spacing w:after="0"/>
        <w:ind w:left="0"/>
        <w:jc w:val="both"/>
      </w:pPr>
      <w:r>
        <w:rPr>
          <w:rFonts w:ascii="Times New Roman"/>
          <w:b w:val="false"/>
          <w:i w:val="false"/>
          <w:color w:val="000000"/>
          <w:sz w:val="28"/>
        </w:rPr>
        <w:t>
      4) не передающих в режиме реального времени сведения о результатах взвешивания в автоматизированное рабочее место ПТК.</w:t>
      </w:r>
    </w:p>
    <w:bookmarkEnd w:id="151"/>
    <w:bookmarkStart w:name="z940" w:id="152"/>
    <w:p>
      <w:pPr>
        <w:spacing w:after="0"/>
        <w:ind w:left="0"/>
        <w:jc w:val="both"/>
      </w:pPr>
      <w:r>
        <w:rPr>
          <w:rFonts w:ascii="Times New Roman"/>
          <w:b w:val="false"/>
          <w:i w:val="false"/>
          <w:color w:val="000000"/>
          <w:sz w:val="28"/>
        </w:rPr>
        <w:t xml:space="preserve">
      На передвижных постах транспортного контроля измерение фактических весовых параметров транспортных средств производится на переносных мобильных весах с функцией передачи данных в Ситуационный центр. </w:t>
      </w:r>
    </w:p>
    <w:bookmarkEnd w:id="152"/>
    <w:bookmarkStart w:name="z941" w:id="153"/>
    <w:p>
      <w:pPr>
        <w:spacing w:after="0"/>
        <w:ind w:left="0"/>
        <w:jc w:val="both"/>
      </w:pPr>
      <w:r>
        <w:rPr>
          <w:rFonts w:ascii="Times New Roman"/>
          <w:b w:val="false"/>
          <w:i w:val="false"/>
          <w:color w:val="000000"/>
          <w:sz w:val="28"/>
        </w:rPr>
        <w:t>
      При невозможности проведения взвешивания на переносных мобильных весах с функцией передачи данных в Ситуационный центр, допускается использование имеющегося весового оборудования по решению руководителя Инспекции.</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индустрии и инфраструктурного развития РК от 26.04.2023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 w:id="154"/>
    <w:p>
      <w:pPr>
        <w:spacing w:after="0"/>
        <w:ind w:left="0"/>
        <w:jc w:val="both"/>
      </w:pPr>
      <w:r>
        <w:rPr>
          <w:rFonts w:ascii="Times New Roman"/>
          <w:b w:val="false"/>
          <w:i w:val="false"/>
          <w:color w:val="000000"/>
          <w:sz w:val="28"/>
        </w:rPr>
        <w:t>
      31. Измерение фактических весовых параметров транспортного средства производится в следующем порядке:</w:t>
      </w:r>
    </w:p>
    <w:bookmarkEnd w:id="154"/>
    <w:bookmarkStart w:name="z992" w:id="155"/>
    <w:p>
      <w:pPr>
        <w:spacing w:after="0"/>
        <w:ind w:left="0"/>
        <w:jc w:val="both"/>
      </w:pPr>
      <w:r>
        <w:rPr>
          <w:rFonts w:ascii="Times New Roman"/>
          <w:b w:val="false"/>
          <w:i w:val="false"/>
          <w:color w:val="000000"/>
          <w:sz w:val="28"/>
        </w:rPr>
        <w:t>
      1) перед осуществлением взвешивания транспортного средства производится внесение его государственного регистрационного номерного знака на весоизмерительном оборудовании стационарного типа и (или) переносных мобильных весах, а также установка в нем даты и времени взвешивания;</w:t>
      </w:r>
    </w:p>
    <w:bookmarkEnd w:id="155"/>
    <w:bookmarkStart w:name="z993" w:id="156"/>
    <w:p>
      <w:pPr>
        <w:spacing w:after="0"/>
        <w:ind w:left="0"/>
        <w:jc w:val="both"/>
      </w:pPr>
      <w:r>
        <w:rPr>
          <w:rFonts w:ascii="Times New Roman"/>
          <w:b w:val="false"/>
          <w:i w:val="false"/>
          <w:color w:val="000000"/>
          <w:sz w:val="28"/>
        </w:rPr>
        <w:t>
      2) на мобильных весах осуществляется последовательное взвешивание путем поочередного заезда колес передних и последующих осей транспортного средства на платформы мобильных весов;</w:t>
      </w:r>
    </w:p>
    <w:bookmarkEnd w:id="156"/>
    <w:bookmarkStart w:name="z994" w:id="157"/>
    <w:p>
      <w:pPr>
        <w:spacing w:after="0"/>
        <w:ind w:left="0"/>
        <w:jc w:val="both"/>
      </w:pPr>
      <w:r>
        <w:rPr>
          <w:rFonts w:ascii="Times New Roman"/>
          <w:b w:val="false"/>
          <w:i w:val="false"/>
          <w:color w:val="000000"/>
          <w:sz w:val="28"/>
        </w:rPr>
        <w:t>
      3) на весоизмерительном оборудовании стационарного типа осуществляется последовательное взвешивание путем поочередного заезда колес передних и последующих осей или групп осей (двухосные, трехосные) на платформы весов;</w:t>
      </w:r>
    </w:p>
    <w:bookmarkEnd w:id="157"/>
    <w:bookmarkStart w:name="z995" w:id="158"/>
    <w:p>
      <w:pPr>
        <w:spacing w:after="0"/>
        <w:ind w:left="0"/>
        <w:jc w:val="both"/>
      </w:pPr>
      <w:r>
        <w:rPr>
          <w:rFonts w:ascii="Times New Roman"/>
          <w:b w:val="false"/>
          <w:i w:val="false"/>
          <w:color w:val="000000"/>
          <w:sz w:val="28"/>
        </w:rPr>
        <w:t>
      4) результаты взвешивания фиксируются только при полной остановке транспортного средства на платформах весоизмерительного оборудования стационарного типа или переносных мобильных весов в состоянии, исключающем колебания значений, отображаемых на дисплее весоизмерительного оборудования стационарного типа и (или) переносных мобильных весов;</w:t>
      </w:r>
    </w:p>
    <w:bookmarkEnd w:id="158"/>
    <w:bookmarkStart w:name="z996" w:id="159"/>
    <w:p>
      <w:pPr>
        <w:spacing w:after="0"/>
        <w:ind w:left="0"/>
        <w:jc w:val="both"/>
      </w:pPr>
      <w:r>
        <w:rPr>
          <w:rFonts w:ascii="Times New Roman"/>
          <w:b w:val="false"/>
          <w:i w:val="false"/>
          <w:color w:val="000000"/>
          <w:sz w:val="28"/>
        </w:rPr>
        <w:t>
      5) результаты взвешивания транспортного средства выводятся на бумажный носитель, копия которого выдается по требованию водителя.</w:t>
      </w:r>
    </w:p>
    <w:bookmarkEnd w:id="159"/>
    <w:bookmarkStart w:name="z997" w:id="160"/>
    <w:p>
      <w:pPr>
        <w:spacing w:after="0"/>
        <w:ind w:left="0"/>
        <w:jc w:val="both"/>
      </w:pPr>
      <w:r>
        <w:rPr>
          <w:rFonts w:ascii="Times New Roman"/>
          <w:b w:val="false"/>
          <w:i w:val="false"/>
          <w:color w:val="000000"/>
          <w:sz w:val="28"/>
        </w:rPr>
        <w:t>
      Измерение фактических весовых параметров транспортного средства на мобильных весах производится на заранее определенных площадках, перечень которых утверждается Руководителем инспекции по согласованию с Комитетом.</w:t>
      </w:r>
    </w:p>
    <w:bookmarkEnd w:id="160"/>
    <w:bookmarkStart w:name="z998" w:id="161"/>
    <w:p>
      <w:pPr>
        <w:spacing w:after="0"/>
        <w:ind w:left="0"/>
        <w:jc w:val="both"/>
      </w:pPr>
      <w:r>
        <w:rPr>
          <w:rFonts w:ascii="Times New Roman"/>
          <w:b w:val="false"/>
          <w:i w:val="false"/>
          <w:color w:val="000000"/>
          <w:sz w:val="28"/>
        </w:rPr>
        <w:t>
      Площадки для измерения фактических весовых параметров транспортного средства располагаются на твердом покрытии и освещенных участках, имеющих углубления по высоте платформ мобильных весов или обеспечивают равномерное расположение всех осей транспортного средства с применением муляжей для группы осей.</w:t>
      </w:r>
    </w:p>
    <w:bookmarkEnd w:id="161"/>
    <w:bookmarkStart w:name="z1000" w:id="162"/>
    <w:p>
      <w:pPr>
        <w:spacing w:after="0"/>
        <w:ind w:left="0"/>
        <w:jc w:val="both"/>
      </w:pPr>
      <w:r>
        <w:rPr>
          <w:rFonts w:ascii="Times New Roman"/>
          <w:b w:val="false"/>
          <w:i w:val="false"/>
          <w:color w:val="000000"/>
          <w:sz w:val="28"/>
        </w:rPr>
        <w:t>
      Максимально допустимое время на действия сотрудника ПТК, предусмотренные подпунктами настоящего пункта – 30 минут, а в случае проведения транспортного контроля в отношении автотранспортного средства с 6 (шестью) и более осями, максимально допустимое время на такие действия – 60 минут.</w:t>
      </w:r>
    </w:p>
    <w:bookmarkEnd w:id="162"/>
    <w:p>
      <w:pPr>
        <w:spacing w:after="0"/>
        <w:ind w:left="0"/>
        <w:jc w:val="both"/>
      </w:pPr>
      <w:r>
        <w:rPr>
          <w:rFonts w:ascii="Times New Roman"/>
          <w:b w:val="false"/>
          <w:i w:val="false"/>
          <w:color w:val="000000"/>
          <w:sz w:val="28"/>
        </w:rPr>
        <w:t>
      При отсутствии заранее определенных площадок по месту дислокаций измерение фактических весовых параметров транспортного средства производится мобильными весами на участках автомобильных дорог с соблюдением мер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транспорта РК от 24.04.2024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транспорта РК от 20.05.2025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163"/>
    <w:p>
      <w:pPr>
        <w:spacing w:after="0"/>
        <w:ind w:left="0"/>
        <w:jc w:val="both"/>
      </w:pPr>
      <w:r>
        <w:rPr>
          <w:rFonts w:ascii="Times New Roman"/>
          <w:b w:val="false"/>
          <w:i w:val="false"/>
          <w:color w:val="000000"/>
          <w:sz w:val="28"/>
        </w:rPr>
        <w:t xml:space="preserve">
      32. При проезде автотранспортных средств с превышением фактических весовых параметров над допустимыми параметрами до 1 (одной) тонны, сотрудники ПТК выдают водителю предписание об устранении нарушений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63"/>
    <w:bookmarkStart w:name="z513" w:id="164"/>
    <w:p>
      <w:pPr>
        <w:spacing w:after="0"/>
        <w:ind w:left="0"/>
        <w:jc w:val="both"/>
      </w:pPr>
      <w:r>
        <w:rPr>
          <w:rFonts w:ascii="Times New Roman"/>
          <w:b w:val="false"/>
          <w:i w:val="false"/>
          <w:color w:val="000000"/>
          <w:sz w:val="28"/>
        </w:rPr>
        <w:t xml:space="preserve">
      33. Измерение фактических габаритных параметров транспортного средства проводится между двумя крайними точками по его длине, ширине и высоте от поверхности дорожного покрытия или иной площадки, обеспечивающей равномерное расположение всех его осей, с учетом требований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342 "Об утверждении допустимых параметров автотранспортных средств, предназначенных для передвижения по автомобильным дорогам Республики Казахстан" (зарегистрированный в Реестре государственной регистрации нормативных правовых актов за № 11009) (далее – Параметров).</w:t>
      </w:r>
    </w:p>
    <w:bookmarkEnd w:id="164"/>
    <w:bookmarkStart w:name="z515" w:id="165"/>
    <w:p>
      <w:pPr>
        <w:spacing w:after="0"/>
        <w:ind w:left="0"/>
        <w:jc w:val="both"/>
      </w:pPr>
      <w:r>
        <w:rPr>
          <w:rFonts w:ascii="Times New Roman"/>
          <w:b w:val="false"/>
          <w:i w:val="false"/>
          <w:color w:val="000000"/>
          <w:sz w:val="28"/>
        </w:rPr>
        <w:t xml:space="preserve">
      34. По результатам измерения фактических весовых и габаритных параметров транспортного средства для ознакомления перевозчика незамедлительно составляется Акт взвешивания (замера) параметров автотранспортного средства с проставлением штампа о прохождении контроля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организации и осуществления перевозок крупногабаритных и тяжеловесных грузов на территории Республики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февраля 2015 года № 206 (зарегистрированный в Реестре государственной регистрации нормативных правовых актов за № 11395) (далее – Акт), копия которого вручается водителю и по требованию перевозчику.</w:t>
      </w:r>
    </w:p>
    <w:bookmarkEnd w:id="165"/>
    <w:p>
      <w:pPr>
        <w:spacing w:after="0"/>
        <w:ind w:left="0"/>
        <w:jc w:val="both"/>
      </w:pPr>
      <w:r>
        <w:rPr>
          <w:rFonts w:ascii="Times New Roman"/>
          <w:b w:val="false"/>
          <w:i w:val="false"/>
          <w:color w:val="000000"/>
          <w:sz w:val="28"/>
        </w:rPr>
        <w:t>
      При отказе водителя принять копию Акта в нем делается соответствующая запись. Фиксация отказа водителя производится с применением технических средств аудиовидеозаписи.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транспорта РК от 20.05.2025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6" w:id="166"/>
    <w:p>
      <w:pPr>
        <w:spacing w:after="0"/>
        <w:ind w:left="0"/>
        <w:jc w:val="both"/>
      </w:pPr>
      <w:r>
        <w:rPr>
          <w:rFonts w:ascii="Times New Roman"/>
          <w:b w:val="false"/>
          <w:i w:val="false"/>
          <w:color w:val="000000"/>
          <w:sz w:val="28"/>
        </w:rPr>
        <w:t>
      35. При наличии на весоизмерительном оборудовании стационарного типа и (или) переносных мобильных весах функции вывода текстовой информации на бумажный носитель, сотрудники ПТК убеждаются в точности установленной в них даты и времени, а также государственного регистрационного номерного знака проверяемого транспортного средства.</w:t>
      </w:r>
    </w:p>
    <w:bookmarkEnd w:id="166"/>
    <w:bookmarkStart w:name="z517" w:id="167"/>
    <w:p>
      <w:pPr>
        <w:spacing w:after="0"/>
        <w:ind w:left="0"/>
        <w:jc w:val="both"/>
      </w:pPr>
      <w:r>
        <w:rPr>
          <w:rFonts w:ascii="Times New Roman"/>
          <w:b w:val="false"/>
          <w:i w:val="false"/>
          <w:color w:val="000000"/>
          <w:sz w:val="28"/>
        </w:rPr>
        <w:t>
      Результаты взвешивания транспортных средств, осуществляющих перевозку жидкого груза, фиксируются на весоизмерительном оборудовании стационарного типа и (или) переносных мобильных весах после обеспечения положения, исключающего сливы и (или) волны, образующиеся вследствие постановки колес транспортного средства на платформы весоизмерительного оборудования стационарного типа и (или) переносных мобильных весов.</w:t>
      </w:r>
    </w:p>
    <w:bookmarkEnd w:id="167"/>
    <w:bookmarkStart w:name="z518" w:id="168"/>
    <w:p>
      <w:pPr>
        <w:spacing w:after="0"/>
        <w:ind w:left="0"/>
        <w:jc w:val="both"/>
      </w:pPr>
      <w:r>
        <w:rPr>
          <w:rFonts w:ascii="Times New Roman"/>
          <w:b w:val="false"/>
          <w:i w:val="false"/>
          <w:color w:val="000000"/>
          <w:sz w:val="28"/>
        </w:rPr>
        <w:t>
      В случае выявления превышения фактических весовых параметров над допустимыми, текстовая информация с результатами взвешивания автотранспортного средства на бумажном носителе приобщается к материалам административного производства.</w:t>
      </w:r>
    </w:p>
    <w:bookmarkEnd w:id="168"/>
    <w:bookmarkStart w:name="z519" w:id="169"/>
    <w:p>
      <w:pPr>
        <w:spacing w:after="0"/>
        <w:ind w:left="0"/>
        <w:jc w:val="both"/>
      </w:pPr>
      <w:r>
        <w:rPr>
          <w:rFonts w:ascii="Times New Roman"/>
          <w:b w:val="false"/>
          <w:i w:val="false"/>
          <w:color w:val="000000"/>
          <w:sz w:val="28"/>
        </w:rPr>
        <w:t>
      36. Контрольное взвешивание (замер) транспортного средства производится:</w:t>
      </w:r>
    </w:p>
    <w:bookmarkEnd w:id="169"/>
    <w:p>
      <w:pPr>
        <w:spacing w:after="0"/>
        <w:ind w:left="0"/>
        <w:jc w:val="both"/>
      </w:pPr>
      <w:r>
        <w:rPr>
          <w:rFonts w:ascii="Times New Roman"/>
          <w:b w:val="false"/>
          <w:i w:val="false"/>
          <w:color w:val="000000"/>
          <w:sz w:val="28"/>
        </w:rPr>
        <w:t>
      1) по требованию водителя путем произведения им отметки в распечатке результатов взвешивания и (или) Акте о несогласии с результатами определения весовых или габаритных параметров транспортного средства;</w:t>
      </w:r>
    </w:p>
    <w:p>
      <w:pPr>
        <w:spacing w:after="0"/>
        <w:ind w:left="0"/>
        <w:jc w:val="both"/>
      </w:pPr>
      <w:r>
        <w:rPr>
          <w:rFonts w:ascii="Times New Roman"/>
          <w:b w:val="false"/>
          <w:i w:val="false"/>
          <w:color w:val="000000"/>
          <w:sz w:val="28"/>
        </w:rPr>
        <w:t>
      2) по требованию водителя в случае несогласия с информацией о превышении допустимых весогабаритных параметров, указанных в электронном табло автоматизированных станции измерений (при наличии);</w:t>
      </w:r>
    </w:p>
    <w:p>
      <w:pPr>
        <w:spacing w:after="0"/>
        <w:ind w:left="0"/>
        <w:jc w:val="both"/>
      </w:pPr>
      <w:r>
        <w:rPr>
          <w:rFonts w:ascii="Times New Roman"/>
          <w:b w:val="false"/>
          <w:i w:val="false"/>
          <w:color w:val="000000"/>
          <w:sz w:val="28"/>
        </w:rPr>
        <w:t>
      3) после применения мер обеспечения производства по делу об административном правонарушении и разгрузки транспортного средства для приведения в соответствие с установленными на территории Республики Казахстан параметрами;</w:t>
      </w:r>
    </w:p>
    <w:p>
      <w:pPr>
        <w:spacing w:after="0"/>
        <w:ind w:left="0"/>
        <w:jc w:val="both"/>
      </w:pPr>
      <w:r>
        <w:rPr>
          <w:rFonts w:ascii="Times New Roman"/>
          <w:b w:val="false"/>
          <w:i w:val="false"/>
          <w:color w:val="000000"/>
          <w:sz w:val="28"/>
        </w:rPr>
        <w:t>
      4) при фиксации автоматизированными станциями измерения превышения параметров, некорректного проезда, за исключением случаев, предусмотренных подпунктом 2) настоящего пункта;</w:t>
      </w:r>
    </w:p>
    <w:p>
      <w:pPr>
        <w:spacing w:after="0"/>
        <w:ind w:left="0"/>
        <w:jc w:val="both"/>
      </w:pPr>
      <w:r>
        <w:rPr>
          <w:rFonts w:ascii="Times New Roman"/>
          <w:b w:val="false"/>
          <w:i w:val="false"/>
          <w:color w:val="000000"/>
          <w:sz w:val="28"/>
        </w:rPr>
        <w:t xml:space="preserve">
      5) в случаях, предусмотренных пунктом 5 Правил применения на территории Республики Казахстан международного сертификата взвешивания грузовых транспортных средств,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23 февраля 2011 года № 87 (зарегистрирован в Реестре государственной регистрации нормативных правовых актов за № 6817).</w:t>
      </w:r>
    </w:p>
    <w:p>
      <w:pPr>
        <w:spacing w:after="0"/>
        <w:ind w:left="0"/>
        <w:jc w:val="both"/>
      </w:pPr>
      <w:r>
        <w:rPr>
          <w:rFonts w:ascii="Times New Roman"/>
          <w:b w:val="false"/>
          <w:i w:val="false"/>
          <w:color w:val="000000"/>
          <w:sz w:val="28"/>
        </w:rPr>
        <w:t>
      В случае, предусмотренном подпунктом 1) настоящего пункта, контрольное взвешивание (замер) транспортного средства производится не позднее 40 (сорока) минут с момента ознакомления водителя с результатами взвешивания.</w:t>
      </w:r>
    </w:p>
    <w:p>
      <w:pPr>
        <w:spacing w:after="0"/>
        <w:ind w:left="0"/>
        <w:jc w:val="both"/>
      </w:pPr>
      <w:r>
        <w:rPr>
          <w:rFonts w:ascii="Times New Roman"/>
          <w:b w:val="false"/>
          <w:i w:val="false"/>
          <w:color w:val="000000"/>
          <w:sz w:val="28"/>
        </w:rPr>
        <w:t>
      В случае, предусмотренном подпунктом 2) настоящего пункта контрольное взвешивание (замер) транспортного средства производится на ближайшем ПТК по маршруту следования и не позднее трех часов с момента проезда через автоматизированную станцию измерения.</w:t>
      </w:r>
    </w:p>
    <w:p>
      <w:pPr>
        <w:spacing w:after="0"/>
        <w:ind w:left="0"/>
        <w:jc w:val="both"/>
      </w:pPr>
      <w:r>
        <w:rPr>
          <w:rFonts w:ascii="Times New Roman"/>
          <w:b w:val="false"/>
          <w:i w:val="false"/>
          <w:color w:val="000000"/>
          <w:sz w:val="28"/>
        </w:rPr>
        <w:t>
      В случае, предусмотренном подпунктом 3) настоящего пункта, разгрузка транспортного средства для приведения в соответствие с установленными на территории Республики Казахстан параметрами осуществляется с использованием видеожетона.</w:t>
      </w:r>
    </w:p>
    <w:p>
      <w:pPr>
        <w:spacing w:after="0"/>
        <w:ind w:left="0"/>
        <w:jc w:val="both"/>
      </w:pPr>
      <w:r>
        <w:rPr>
          <w:rFonts w:ascii="Times New Roman"/>
          <w:b w:val="false"/>
          <w:i w:val="false"/>
          <w:color w:val="000000"/>
          <w:sz w:val="28"/>
        </w:rPr>
        <w:t>
      При доставлении (эвакуации) транспортного средства для его временного хранения на специальных площадках, стоянках или площадках, прилегающих к ПТК, контрольное взвешивание (замер) не производится.</w:t>
      </w:r>
    </w:p>
    <w:p>
      <w:pPr>
        <w:spacing w:after="0"/>
        <w:ind w:left="0"/>
        <w:jc w:val="both"/>
      </w:pPr>
      <w:r>
        <w:rPr>
          <w:rFonts w:ascii="Times New Roman"/>
          <w:b w:val="false"/>
          <w:i w:val="false"/>
          <w:color w:val="000000"/>
          <w:sz w:val="28"/>
        </w:rPr>
        <w:t>
      При проведении контрольного взвешивания (замера) автотранспортного средства, за основу принимаются результаты контрольного взвешивания (замера).</w:t>
      </w:r>
    </w:p>
    <w:p>
      <w:pPr>
        <w:spacing w:after="0"/>
        <w:ind w:left="0"/>
        <w:jc w:val="both"/>
      </w:pPr>
      <w:r>
        <w:rPr>
          <w:rFonts w:ascii="Times New Roman"/>
          <w:b w:val="false"/>
          <w:i w:val="false"/>
          <w:color w:val="000000"/>
          <w:sz w:val="28"/>
        </w:rPr>
        <w:t>
      В случае, предусмотренном подпунктами 1) и 2) настоящего пункта, при изменении конструкции осей, расположения осей и других манипуляций с транспортным средством контрольный замер не проводится, и за основу принимаются результаты первого взвешивания.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транспорта РК от 20.05.2025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0" w:id="170"/>
    <w:p>
      <w:pPr>
        <w:spacing w:after="0"/>
        <w:ind w:left="0"/>
        <w:jc w:val="both"/>
      </w:pPr>
      <w:r>
        <w:rPr>
          <w:rFonts w:ascii="Times New Roman"/>
          <w:b w:val="false"/>
          <w:i w:val="false"/>
          <w:color w:val="000000"/>
          <w:sz w:val="28"/>
        </w:rPr>
        <w:t xml:space="preserve">
      37. Контрольное взвешивание (замер) транспортного средства производится в порядке, определенном </w:t>
      </w:r>
      <w:r>
        <w:rPr>
          <w:rFonts w:ascii="Times New Roman"/>
          <w:b w:val="false"/>
          <w:i w:val="false"/>
          <w:color w:val="000000"/>
          <w:sz w:val="28"/>
        </w:rPr>
        <w:t>пунктами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Правил при нахождении транспортного средства в зоне видимости камер видеонаблюдения ПТК.</w:t>
      </w:r>
    </w:p>
    <w:bookmarkEnd w:id="170"/>
    <w:bookmarkStart w:name="z531" w:id="171"/>
    <w:p>
      <w:pPr>
        <w:spacing w:after="0"/>
        <w:ind w:left="0"/>
        <w:jc w:val="both"/>
      </w:pPr>
      <w:r>
        <w:rPr>
          <w:rFonts w:ascii="Times New Roman"/>
          <w:b w:val="false"/>
          <w:i w:val="false"/>
          <w:color w:val="000000"/>
          <w:sz w:val="28"/>
        </w:rPr>
        <w:t>
      38. При произведении взвешивания весовых параметров транспортного средства на мобильных весах, аудиовидеозапись осуществляется путем фиксации общего вида транспортного средства, государственного регистрационного номерного знака, нахождения колес на платформах, а также цифровых данных осевых нагрузок, выведенных на каждую платформу весов.</w:t>
      </w:r>
    </w:p>
    <w:bookmarkEnd w:id="171"/>
    <w:bookmarkStart w:name="z532" w:id="172"/>
    <w:p>
      <w:pPr>
        <w:spacing w:after="0"/>
        <w:ind w:left="0"/>
        <w:jc w:val="both"/>
      </w:pPr>
      <w:r>
        <w:rPr>
          <w:rFonts w:ascii="Times New Roman"/>
          <w:b w:val="false"/>
          <w:i w:val="false"/>
          <w:color w:val="000000"/>
          <w:sz w:val="28"/>
        </w:rPr>
        <w:t>
      При произведении взвешивания весовых параметров транспортного средства на весоизмерительном оборудование стационарного типа, аудиовидеозапись осуществляется путем фиксации общего вида транспортного средства, государственного регистрационного номерного знака, а также нахождения колес на платформах, при этом запись цифровых данных осевых нагрузок, отражаемых в здании стационарного ПТК, фиксируется дежурным Ситуационного центра посредством телевизионной системы видеонаблюдения.</w:t>
      </w:r>
    </w:p>
    <w:bookmarkEnd w:id="172"/>
    <w:bookmarkStart w:name="z533" w:id="173"/>
    <w:p>
      <w:pPr>
        <w:spacing w:after="0"/>
        <w:ind w:left="0"/>
        <w:jc w:val="both"/>
      </w:pPr>
      <w:r>
        <w:rPr>
          <w:rFonts w:ascii="Times New Roman"/>
          <w:b w:val="false"/>
          <w:i w:val="false"/>
          <w:color w:val="000000"/>
          <w:sz w:val="28"/>
        </w:rPr>
        <w:t>
      При произведении контрольного измерения габаритных параметров транспортного средства аудиовидеозапись осуществляется путем фиксации общего вида транспортного средства, государственного регистрационного номерного знака, а также процесса измерения габаритных параметров с применением измерительного инструмента и габаритных рамок.</w:t>
      </w:r>
    </w:p>
    <w:bookmarkEnd w:id="173"/>
    <w:bookmarkStart w:name="z534" w:id="174"/>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пункта 36 настоящих Правил, аудиовидеозапись в промежутке времени от проведения первичного взвешивания (замера) до контрольного взвешивания (замера) осуществляется непрерывно (без приостановления).</w:t>
      </w:r>
    </w:p>
    <w:bookmarkEnd w:id="174"/>
    <w:bookmarkStart w:name="z535" w:id="175"/>
    <w:p>
      <w:pPr>
        <w:spacing w:after="0"/>
        <w:ind w:left="0"/>
        <w:jc w:val="both"/>
      </w:pPr>
      <w:r>
        <w:rPr>
          <w:rFonts w:ascii="Times New Roman"/>
          <w:b w:val="false"/>
          <w:i w:val="false"/>
          <w:color w:val="000000"/>
          <w:sz w:val="28"/>
        </w:rPr>
        <w:t xml:space="preserve">
      39. При возникновении фактов несоблюдения порядка проведения измерения фактических весовых и габаритных параметров транспортного средства, предусмотренных </w:t>
      </w:r>
      <w:r>
        <w:rPr>
          <w:rFonts w:ascii="Times New Roman"/>
          <w:b w:val="false"/>
          <w:i w:val="false"/>
          <w:color w:val="000000"/>
          <w:sz w:val="28"/>
        </w:rPr>
        <w:t>пунктами 31</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настоящих Правил, дежурный Ситуационного центра дает указания о необходимости произведения взвешивания (замера) параметров транспортного средства заново.</w:t>
      </w:r>
    </w:p>
    <w:bookmarkEnd w:id="175"/>
    <w:bookmarkStart w:name="z536" w:id="176"/>
    <w:p>
      <w:pPr>
        <w:spacing w:after="0"/>
        <w:ind w:left="0"/>
        <w:jc w:val="both"/>
      </w:pPr>
      <w:r>
        <w:rPr>
          <w:rFonts w:ascii="Times New Roman"/>
          <w:b w:val="false"/>
          <w:i w:val="false"/>
          <w:color w:val="000000"/>
          <w:sz w:val="28"/>
        </w:rPr>
        <w:t xml:space="preserve">
      40. За исключением случаев, предусмотренных </w:t>
      </w:r>
      <w:r>
        <w:rPr>
          <w:rFonts w:ascii="Times New Roman"/>
          <w:b w:val="false"/>
          <w:i w:val="false"/>
          <w:color w:val="000000"/>
          <w:sz w:val="28"/>
        </w:rPr>
        <w:t>пунктом 36</w:t>
      </w:r>
      <w:r>
        <w:rPr>
          <w:rFonts w:ascii="Times New Roman"/>
          <w:b w:val="false"/>
          <w:i w:val="false"/>
          <w:color w:val="000000"/>
          <w:sz w:val="28"/>
        </w:rPr>
        <w:t xml:space="preserve"> настоящих Правил, измерение весовых и габаритных параметров транспортных средств другим ПТК не проводится, в случае предъявления водителем копии акта о результатах проверки с проставленным штампом либо международного сертификата взвешивания грузовых транспортных средств.</w:t>
      </w:r>
    </w:p>
    <w:bookmarkEnd w:id="176"/>
    <w:bookmarkStart w:name="z537" w:id="177"/>
    <w:p>
      <w:pPr>
        <w:spacing w:after="0"/>
        <w:ind w:left="0"/>
        <w:jc w:val="both"/>
      </w:pPr>
      <w:r>
        <w:rPr>
          <w:rFonts w:ascii="Times New Roman"/>
          <w:b w:val="false"/>
          <w:i w:val="false"/>
          <w:color w:val="000000"/>
          <w:sz w:val="28"/>
        </w:rPr>
        <w:t>
      41. Погрешность измерительного инструмента и габаритных рамок, весоизмерительного оборудования стационарного типа и переносных мобильных весов учитывается в пользу перевозчика.</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работы постов транспортного</w:t>
            </w:r>
            <w:r>
              <w:br/>
            </w:r>
            <w:r>
              <w:rPr>
                <w:rFonts w:ascii="Times New Roman"/>
                <w:b w:val="false"/>
                <w:i w:val="false"/>
                <w:color w:val="000000"/>
                <w:sz w:val="20"/>
              </w:rPr>
              <w:t>контроля на территории</w:t>
            </w:r>
            <w:r>
              <w:br/>
            </w:r>
            <w:r>
              <w:rPr>
                <w:rFonts w:ascii="Times New Roman"/>
                <w:b w:val="false"/>
                <w:i w:val="false"/>
                <w:color w:val="000000"/>
                <w:sz w:val="20"/>
              </w:rPr>
              <w:t>Республики Казахстан</w:t>
            </w:r>
          </w:p>
        </w:tc>
      </w:tr>
    </w:tbl>
    <w:bookmarkStart w:name="z874" w:id="178"/>
    <w:p>
      <w:pPr>
        <w:spacing w:after="0"/>
        <w:ind w:left="0"/>
        <w:jc w:val="left"/>
      </w:pPr>
      <w:r>
        <w:rPr>
          <w:rFonts w:ascii="Times New Roman"/>
          <w:b/>
          <w:i w:val="false"/>
          <w:color w:val="000000"/>
        </w:rPr>
        <w:t xml:space="preserve"> Перечень оборудования и имущества стационарного поста транспортного контроля</w:t>
      </w:r>
    </w:p>
    <w:bookmarkEnd w:id="178"/>
    <w:p>
      <w:pPr>
        <w:spacing w:after="0"/>
        <w:ind w:left="0"/>
        <w:jc w:val="both"/>
      </w:pPr>
      <w:r>
        <w:rPr>
          <w:rFonts w:ascii="Times New Roman"/>
          <w:b w:val="false"/>
          <w:i w:val="false"/>
          <w:color w:val="ff0000"/>
          <w:sz w:val="28"/>
        </w:rPr>
        <w:t xml:space="preserve">
      Сноска. Приложение 1 - в редакции приказа Министра индустрии и инфраструктурного развития РК от 13.10.2021 </w:t>
      </w:r>
      <w:r>
        <w:rPr>
          <w:rFonts w:ascii="Times New Roman"/>
          <w:b w:val="false"/>
          <w:i w:val="false"/>
          <w:color w:val="ff0000"/>
          <w:sz w:val="28"/>
        </w:rPr>
        <w:t>№ 534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5" w:id="179"/>
    <w:p>
      <w:pPr>
        <w:spacing w:after="0"/>
        <w:ind w:left="0"/>
        <w:jc w:val="both"/>
      </w:pPr>
      <w:r>
        <w:rPr>
          <w:rFonts w:ascii="Times New Roman"/>
          <w:b w:val="false"/>
          <w:i w:val="false"/>
          <w:color w:val="000000"/>
          <w:sz w:val="28"/>
        </w:rPr>
        <w:t>
      1. Здания и сооружения.</w:t>
      </w:r>
    </w:p>
    <w:bookmarkEnd w:id="179"/>
    <w:bookmarkStart w:name="z876" w:id="180"/>
    <w:p>
      <w:pPr>
        <w:spacing w:after="0"/>
        <w:ind w:left="0"/>
        <w:jc w:val="both"/>
      </w:pPr>
      <w:r>
        <w:rPr>
          <w:rFonts w:ascii="Times New Roman"/>
          <w:b w:val="false"/>
          <w:i w:val="false"/>
          <w:color w:val="000000"/>
          <w:sz w:val="28"/>
        </w:rPr>
        <w:t>
      2. Весоизмерительное оборудование стационарного типа или переносные мобильные весы.</w:t>
      </w:r>
    </w:p>
    <w:bookmarkEnd w:id="180"/>
    <w:bookmarkStart w:name="z877" w:id="181"/>
    <w:p>
      <w:pPr>
        <w:spacing w:after="0"/>
        <w:ind w:left="0"/>
        <w:jc w:val="both"/>
      </w:pPr>
      <w:r>
        <w:rPr>
          <w:rFonts w:ascii="Times New Roman"/>
          <w:b w:val="false"/>
          <w:i w:val="false"/>
          <w:color w:val="000000"/>
          <w:sz w:val="28"/>
        </w:rPr>
        <w:t>
      3. Измерительные инструменты (габаритная рамка, рулетка, линейка, уровень).</w:t>
      </w:r>
    </w:p>
    <w:bookmarkEnd w:id="181"/>
    <w:bookmarkStart w:name="z878" w:id="182"/>
    <w:p>
      <w:pPr>
        <w:spacing w:after="0"/>
        <w:ind w:left="0"/>
        <w:jc w:val="both"/>
      </w:pPr>
      <w:r>
        <w:rPr>
          <w:rFonts w:ascii="Times New Roman"/>
          <w:b w:val="false"/>
          <w:i w:val="false"/>
          <w:color w:val="000000"/>
          <w:sz w:val="28"/>
        </w:rPr>
        <w:t>
      4. Термометр (для контроля в летний период).</w:t>
      </w:r>
    </w:p>
    <w:bookmarkEnd w:id="182"/>
    <w:bookmarkStart w:name="z879" w:id="183"/>
    <w:p>
      <w:pPr>
        <w:spacing w:after="0"/>
        <w:ind w:left="0"/>
        <w:jc w:val="both"/>
      </w:pPr>
      <w:r>
        <w:rPr>
          <w:rFonts w:ascii="Times New Roman"/>
          <w:b w:val="false"/>
          <w:i w:val="false"/>
          <w:color w:val="000000"/>
          <w:sz w:val="28"/>
        </w:rPr>
        <w:t>
      5. Оборудование для считывания информации с тахографа.</w:t>
      </w:r>
    </w:p>
    <w:bookmarkEnd w:id="183"/>
    <w:bookmarkStart w:name="z880" w:id="184"/>
    <w:p>
      <w:pPr>
        <w:spacing w:after="0"/>
        <w:ind w:left="0"/>
        <w:jc w:val="both"/>
      </w:pPr>
      <w:r>
        <w:rPr>
          <w:rFonts w:ascii="Times New Roman"/>
          <w:b w:val="false"/>
          <w:i w:val="false"/>
          <w:color w:val="000000"/>
          <w:sz w:val="28"/>
        </w:rPr>
        <w:t>
      6. Жезл для остановки транспортных средств.</w:t>
      </w:r>
    </w:p>
    <w:bookmarkEnd w:id="184"/>
    <w:bookmarkStart w:name="z881" w:id="185"/>
    <w:p>
      <w:pPr>
        <w:spacing w:after="0"/>
        <w:ind w:left="0"/>
        <w:jc w:val="both"/>
      </w:pPr>
      <w:r>
        <w:rPr>
          <w:rFonts w:ascii="Times New Roman"/>
          <w:b w:val="false"/>
          <w:i w:val="false"/>
          <w:color w:val="000000"/>
          <w:sz w:val="28"/>
        </w:rPr>
        <w:t>
      7. Свисток.</w:t>
      </w:r>
    </w:p>
    <w:bookmarkEnd w:id="185"/>
    <w:bookmarkStart w:name="z882" w:id="186"/>
    <w:p>
      <w:pPr>
        <w:spacing w:after="0"/>
        <w:ind w:left="0"/>
        <w:jc w:val="both"/>
      </w:pPr>
      <w:r>
        <w:rPr>
          <w:rFonts w:ascii="Times New Roman"/>
          <w:b w:val="false"/>
          <w:i w:val="false"/>
          <w:color w:val="000000"/>
          <w:sz w:val="28"/>
        </w:rPr>
        <w:t>
      8. Компьютер.</w:t>
      </w:r>
    </w:p>
    <w:bookmarkEnd w:id="186"/>
    <w:bookmarkStart w:name="z883" w:id="187"/>
    <w:p>
      <w:pPr>
        <w:spacing w:after="0"/>
        <w:ind w:left="0"/>
        <w:jc w:val="both"/>
      </w:pPr>
      <w:r>
        <w:rPr>
          <w:rFonts w:ascii="Times New Roman"/>
          <w:b w:val="false"/>
          <w:i w:val="false"/>
          <w:color w:val="000000"/>
          <w:sz w:val="28"/>
        </w:rPr>
        <w:t>
      9. Ксерокс.</w:t>
      </w:r>
    </w:p>
    <w:bookmarkEnd w:id="187"/>
    <w:bookmarkStart w:name="z884" w:id="188"/>
    <w:p>
      <w:pPr>
        <w:spacing w:after="0"/>
        <w:ind w:left="0"/>
        <w:jc w:val="both"/>
      </w:pPr>
      <w:r>
        <w:rPr>
          <w:rFonts w:ascii="Times New Roman"/>
          <w:b w:val="false"/>
          <w:i w:val="false"/>
          <w:color w:val="000000"/>
          <w:sz w:val="28"/>
        </w:rPr>
        <w:t>
      10. Средство связи.</w:t>
      </w:r>
    </w:p>
    <w:bookmarkEnd w:id="188"/>
    <w:bookmarkStart w:name="z885" w:id="189"/>
    <w:p>
      <w:pPr>
        <w:spacing w:after="0"/>
        <w:ind w:left="0"/>
        <w:jc w:val="both"/>
      </w:pPr>
      <w:r>
        <w:rPr>
          <w:rFonts w:ascii="Times New Roman"/>
          <w:b w:val="false"/>
          <w:i w:val="false"/>
          <w:color w:val="000000"/>
          <w:sz w:val="28"/>
        </w:rPr>
        <w:t>
      11. Телевизионная система видеонаблюдения.</w:t>
      </w:r>
    </w:p>
    <w:bookmarkEnd w:id="189"/>
    <w:bookmarkStart w:name="z886" w:id="190"/>
    <w:p>
      <w:pPr>
        <w:spacing w:after="0"/>
        <w:ind w:left="0"/>
        <w:jc w:val="both"/>
      </w:pPr>
      <w:r>
        <w:rPr>
          <w:rFonts w:ascii="Times New Roman"/>
          <w:b w:val="false"/>
          <w:i w:val="false"/>
          <w:color w:val="000000"/>
          <w:sz w:val="28"/>
        </w:rPr>
        <w:t>
      12. Видеожетоны.</w:t>
      </w:r>
    </w:p>
    <w:bookmarkEnd w:id="190"/>
    <w:bookmarkStart w:name="z887" w:id="191"/>
    <w:p>
      <w:pPr>
        <w:spacing w:after="0"/>
        <w:ind w:left="0"/>
        <w:jc w:val="both"/>
      </w:pPr>
      <w:r>
        <w:rPr>
          <w:rFonts w:ascii="Times New Roman"/>
          <w:b w:val="false"/>
          <w:i w:val="false"/>
          <w:color w:val="000000"/>
          <w:sz w:val="28"/>
        </w:rPr>
        <w:t>
      13. Средство аудиовидеозаписи.</w:t>
      </w:r>
    </w:p>
    <w:bookmarkEnd w:id="191"/>
    <w:bookmarkStart w:name="z888" w:id="192"/>
    <w:p>
      <w:pPr>
        <w:spacing w:after="0"/>
        <w:ind w:left="0"/>
        <w:jc w:val="both"/>
      </w:pPr>
      <w:r>
        <w:rPr>
          <w:rFonts w:ascii="Times New Roman"/>
          <w:b w:val="false"/>
          <w:i w:val="false"/>
          <w:color w:val="000000"/>
          <w:sz w:val="28"/>
        </w:rPr>
        <w:t>
      14. Сейф для хранения бланков строгой отчетности.</w:t>
      </w:r>
    </w:p>
    <w:bookmarkEnd w:id="192"/>
    <w:bookmarkStart w:name="z889" w:id="193"/>
    <w:p>
      <w:pPr>
        <w:spacing w:after="0"/>
        <w:ind w:left="0"/>
        <w:jc w:val="both"/>
      </w:pPr>
      <w:r>
        <w:rPr>
          <w:rFonts w:ascii="Times New Roman"/>
          <w:b w:val="false"/>
          <w:i w:val="false"/>
          <w:color w:val="000000"/>
          <w:sz w:val="28"/>
        </w:rPr>
        <w:t>
      15. Рабочие места для сотрудников.</w:t>
      </w:r>
    </w:p>
    <w:bookmarkEnd w:id="193"/>
    <w:bookmarkStart w:name="z890" w:id="194"/>
    <w:p>
      <w:pPr>
        <w:spacing w:after="0"/>
        <w:ind w:left="0"/>
        <w:jc w:val="both"/>
      </w:pPr>
      <w:r>
        <w:rPr>
          <w:rFonts w:ascii="Times New Roman"/>
          <w:b w:val="false"/>
          <w:i w:val="false"/>
          <w:color w:val="000000"/>
          <w:sz w:val="28"/>
        </w:rPr>
        <w:t>
      16. Нормативная и техническая документация.</w:t>
      </w:r>
    </w:p>
    <w:bookmarkEnd w:id="194"/>
    <w:bookmarkStart w:name="z891" w:id="195"/>
    <w:p>
      <w:pPr>
        <w:spacing w:after="0"/>
        <w:ind w:left="0"/>
        <w:jc w:val="both"/>
      </w:pPr>
      <w:r>
        <w:rPr>
          <w:rFonts w:ascii="Times New Roman"/>
          <w:b w:val="false"/>
          <w:i w:val="false"/>
          <w:color w:val="000000"/>
          <w:sz w:val="28"/>
        </w:rPr>
        <w:t>
      17. Система электроснабжения.</w:t>
      </w:r>
    </w:p>
    <w:bookmarkEnd w:id="195"/>
    <w:bookmarkStart w:name="z892" w:id="196"/>
    <w:p>
      <w:pPr>
        <w:spacing w:after="0"/>
        <w:ind w:left="0"/>
        <w:jc w:val="both"/>
      </w:pPr>
      <w:r>
        <w:rPr>
          <w:rFonts w:ascii="Times New Roman"/>
          <w:b w:val="false"/>
          <w:i w:val="false"/>
          <w:color w:val="000000"/>
          <w:sz w:val="28"/>
        </w:rPr>
        <w:t>
      18. Информационный стенд.</w:t>
      </w:r>
    </w:p>
    <w:bookmarkEnd w:id="196"/>
    <w:bookmarkStart w:name="z893" w:id="197"/>
    <w:p>
      <w:pPr>
        <w:spacing w:after="0"/>
        <w:ind w:left="0"/>
        <w:jc w:val="both"/>
      </w:pPr>
      <w:r>
        <w:rPr>
          <w:rFonts w:ascii="Times New Roman"/>
          <w:b w:val="false"/>
          <w:i w:val="false"/>
          <w:color w:val="000000"/>
          <w:sz w:val="28"/>
        </w:rPr>
        <w:t>
      19. Средства пожаротушения и оказания первой медицинской помощи.</w:t>
      </w:r>
    </w:p>
    <w:bookmarkEnd w:id="197"/>
    <w:bookmarkStart w:name="z894" w:id="198"/>
    <w:p>
      <w:pPr>
        <w:spacing w:after="0"/>
        <w:ind w:left="0"/>
        <w:jc w:val="both"/>
      </w:pPr>
      <w:r>
        <w:rPr>
          <w:rFonts w:ascii="Times New Roman"/>
          <w:b w:val="false"/>
          <w:i w:val="false"/>
          <w:color w:val="000000"/>
          <w:sz w:val="28"/>
        </w:rPr>
        <w:t>
      20. Мобильный интеллектуальный прибор наблюдения.</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работы постов транспортного</w:t>
            </w:r>
            <w:r>
              <w:br/>
            </w:r>
            <w:r>
              <w:rPr>
                <w:rFonts w:ascii="Times New Roman"/>
                <w:b w:val="false"/>
                <w:i w:val="false"/>
                <w:color w:val="000000"/>
                <w:sz w:val="20"/>
              </w:rPr>
              <w:t>контроля на территории</w:t>
            </w:r>
            <w:r>
              <w:br/>
            </w:r>
            <w:r>
              <w:rPr>
                <w:rFonts w:ascii="Times New Roman"/>
                <w:b w:val="false"/>
                <w:i w:val="false"/>
                <w:color w:val="000000"/>
                <w:sz w:val="20"/>
              </w:rPr>
              <w:t>Республики Казахстан</w:t>
            </w:r>
          </w:p>
        </w:tc>
      </w:tr>
    </w:tbl>
    <w:bookmarkStart w:name="z560" w:id="199"/>
    <w:p>
      <w:pPr>
        <w:spacing w:after="0"/>
        <w:ind w:left="0"/>
        <w:jc w:val="left"/>
      </w:pPr>
      <w:r>
        <w:rPr>
          <w:rFonts w:ascii="Times New Roman"/>
          <w:b/>
          <w:i w:val="false"/>
          <w:color w:val="000000"/>
        </w:rPr>
        <w:t xml:space="preserve"> Перечень оборудования и имущества передвижного поста транспортного контроля</w:t>
      </w:r>
    </w:p>
    <w:bookmarkEnd w:id="199"/>
    <w:p>
      <w:pPr>
        <w:spacing w:after="0"/>
        <w:ind w:left="0"/>
        <w:jc w:val="both"/>
      </w:pPr>
      <w:r>
        <w:rPr>
          <w:rFonts w:ascii="Times New Roman"/>
          <w:b w:val="false"/>
          <w:i w:val="false"/>
          <w:color w:val="ff0000"/>
          <w:sz w:val="28"/>
        </w:rPr>
        <w:t xml:space="preserve">
      Сноска. Приложение 2 - в редакции приказа Министра индустрии и инфраструктурного развития РК от 13.10.2021 </w:t>
      </w:r>
      <w:r>
        <w:rPr>
          <w:rFonts w:ascii="Times New Roman"/>
          <w:b w:val="false"/>
          <w:i w:val="false"/>
          <w:color w:val="ff0000"/>
          <w:sz w:val="28"/>
        </w:rPr>
        <w:t>№ 534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95" w:id="200"/>
    <w:p>
      <w:pPr>
        <w:spacing w:after="0"/>
        <w:ind w:left="0"/>
        <w:jc w:val="both"/>
      </w:pPr>
      <w:r>
        <w:rPr>
          <w:rFonts w:ascii="Times New Roman"/>
          <w:b w:val="false"/>
          <w:i w:val="false"/>
          <w:color w:val="000000"/>
          <w:sz w:val="28"/>
        </w:rPr>
        <w:t>
      1. Спецавтотранспорт.</w:t>
      </w:r>
    </w:p>
    <w:bookmarkEnd w:id="200"/>
    <w:bookmarkStart w:name="z896" w:id="201"/>
    <w:p>
      <w:pPr>
        <w:spacing w:after="0"/>
        <w:ind w:left="0"/>
        <w:jc w:val="both"/>
      </w:pPr>
      <w:r>
        <w:rPr>
          <w:rFonts w:ascii="Times New Roman"/>
          <w:b w:val="false"/>
          <w:i w:val="false"/>
          <w:color w:val="000000"/>
          <w:sz w:val="28"/>
        </w:rPr>
        <w:t>
      2. Переносные мобильные весы.</w:t>
      </w:r>
    </w:p>
    <w:bookmarkEnd w:id="201"/>
    <w:bookmarkStart w:name="z897" w:id="202"/>
    <w:p>
      <w:pPr>
        <w:spacing w:after="0"/>
        <w:ind w:left="0"/>
        <w:jc w:val="both"/>
      </w:pPr>
      <w:r>
        <w:rPr>
          <w:rFonts w:ascii="Times New Roman"/>
          <w:b w:val="false"/>
          <w:i w:val="false"/>
          <w:color w:val="000000"/>
          <w:sz w:val="28"/>
        </w:rPr>
        <w:t>
      3. Измерительные инструменты (габаритная рамка, рулетка, линейка, уровень).</w:t>
      </w:r>
    </w:p>
    <w:bookmarkEnd w:id="202"/>
    <w:bookmarkStart w:name="z898" w:id="203"/>
    <w:p>
      <w:pPr>
        <w:spacing w:after="0"/>
        <w:ind w:left="0"/>
        <w:jc w:val="both"/>
      </w:pPr>
      <w:r>
        <w:rPr>
          <w:rFonts w:ascii="Times New Roman"/>
          <w:b w:val="false"/>
          <w:i w:val="false"/>
          <w:color w:val="000000"/>
          <w:sz w:val="28"/>
        </w:rPr>
        <w:t>
      4. Термометр (для контроля в летний период).</w:t>
      </w:r>
    </w:p>
    <w:bookmarkEnd w:id="203"/>
    <w:bookmarkStart w:name="z899" w:id="204"/>
    <w:p>
      <w:pPr>
        <w:spacing w:after="0"/>
        <w:ind w:left="0"/>
        <w:jc w:val="both"/>
      </w:pPr>
      <w:r>
        <w:rPr>
          <w:rFonts w:ascii="Times New Roman"/>
          <w:b w:val="false"/>
          <w:i w:val="false"/>
          <w:color w:val="000000"/>
          <w:sz w:val="28"/>
        </w:rPr>
        <w:t>
      5. Оборудование для считывания информации с тахографа.</w:t>
      </w:r>
    </w:p>
    <w:bookmarkEnd w:id="204"/>
    <w:bookmarkStart w:name="z900" w:id="205"/>
    <w:p>
      <w:pPr>
        <w:spacing w:after="0"/>
        <w:ind w:left="0"/>
        <w:jc w:val="both"/>
      </w:pPr>
      <w:r>
        <w:rPr>
          <w:rFonts w:ascii="Times New Roman"/>
          <w:b w:val="false"/>
          <w:i w:val="false"/>
          <w:color w:val="000000"/>
          <w:sz w:val="28"/>
        </w:rPr>
        <w:t>
      6. Жезл для остановки транспортных средств.</w:t>
      </w:r>
    </w:p>
    <w:bookmarkEnd w:id="205"/>
    <w:bookmarkStart w:name="z901" w:id="206"/>
    <w:p>
      <w:pPr>
        <w:spacing w:after="0"/>
        <w:ind w:left="0"/>
        <w:jc w:val="both"/>
      </w:pPr>
      <w:r>
        <w:rPr>
          <w:rFonts w:ascii="Times New Roman"/>
          <w:b w:val="false"/>
          <w:i w:val="false"/>
          <w:color w:val="000000"/>
          <w:sz w:val="28"/>
        </w:rPr>
        <w:t>
      7. Свисток.</w:t>
      </w:r>
    </w:p>
    <w:bookmarkEnd w:id="206"/>
    <w:bookmarkStart w:name="z902" w:id="207"/>
    <w:p>
      <w:pPr>
        <w:spacing w:after="0"/>
        <w:ind w:left="0"/>
        <w:jc w:val="both"/>
      </w:pPr>
      <w:r>
        <w:rPr>
          <w:rFonts w:ascii="Times New Roman"/>
          <w:b w:val="false"/>
          <w:i w:val="false"/>
          <w:color w:val="000000"/>
          <w:sz w:val="28"/>
        </w:rPr>
        <w:t>
      8. Компьютер.</w:t>
      </w:r>
    </w:p>
    <w:bookmarkEnd w:id="207"/>
    <w:bookmarkStart w:name="z903" w:id="208"/>
    <w:p>
      <w:pPr>
        <w:spacing w:after="0"/>
        <w:ind w:left="0"/>
        <w:jc w:val="both"/>
      </w:pPr>
      <w:r>
        <w:rPr>
          <w:rFonts w:ascii="Times New Roman"/>
          <w:b w:val="false"/>
          <w:i w:val="false"/>
          <w:color w:val="000000"/>
          <w:sz w:val="28"/>
        </w:rPr>
        <w:t>
      9. Ксерокс.</w:t>
      </w:r>
    </w:p>
    <w:bookmarkEnd w:id="208"/>
    <w:bookmarkStart w:name="z904" w:id="209"/>
    <w:p>
      <w:pPr>
        <w:spacing w:after="0"/>
        <w:ind w:left="0"/>
        <w:jc w:val="both"/>
      </w:pPr>
      <w:r>
        <w:rPr>
          <w:rFonts w:ascii="Times New Roman"/>
          <w:b w:val="false"/>
          <w:i w:val="false"/>
          <w:color w:val="000000"/>
          <w:sz w:val="28"/>
        </w:rPr>
        <w:t>
      10. Средство связи.</w:t>
      </w:r>
    </w:p>
    <w:bookmarkEnd w:id="209"/>
    <w:bookmarkStart w:name="z905" w:id="210"/>
    <w:p>
      <w:pPr>
        <w:spacing w:after="0"/>
        <w:ind w:left="0"/>
        <w:jc w:val="both"/>
      </w:pPr>
      <w:r>
        <w:rPr>
          <w:rFonts w:ascii="Times New Roman"/>
          <w:b w:val="false"/>
          <w:i w:val="false"/>
          <w:color w:val="000000"/>
          <w:sz w:val="28"/>
        </w:rPr>
        <w:t>
      11. Телевизионная система видеонаблюдения.</w:t>
      </w:r>
    </w:p>
    <w:bookmarkEnd w:id="210"/>
    <w:bookmarkStart w:name="z906" w:id="211"/>
    <w:p>
      <w:pPr>
        <w:spacing w:after="0"/>
        <w:ind w:left="0"/>
        <w:jc w:val="both"/>
      </w:pPr>
      <w:r>
        <w:rPr>
          <w:rFonts w:ascii="Times New Roman"/>
          <w:b w:val="false"/>
          <w:i w:val="false"/>
          <w:color w:val="000000"/>
          <w:sz w:val="28"/>
        </w:rPr>
        <w:t>
      12. Видеожетоны.</w:t>
      </w:r>
    </w:p>
    <w:bookmarkEnd w:id="211"/>
    <w:bookmarkStart w:name="z907" w:id="212"/>
    <w:p>
      <w:pPr>
        <w:spacing w:after="0"/>
        <w:ind w:left="0"/>
        <w:jc w:val="both"/>
      </w:pPr>
      <w:r>
        <w:rPr>
          <w:rFonts w:ascii="Times New Roman"/>
          <w:b w:val="false"/>
          <w:i w:val="false"/>
          <w:color w:val="000000"/>
          <w:sz w:val="28"/>
        </w:rPr>
        <w:t>
      13. Средство аудиовидеозаписи.</w:t>
      </w:r>
    </w:p>
    <w:bookmarkEnd w:id="212"/>
    <w:bookmarkStart w:name="z908" w:id="213"/>
    <w:p>
      <w:pPr>
        <w:spacing w:after="0"/>
        <w:ind w:left="0"/>
        <w:jc w:val="both"/>
      </w:pPr>
      <w:r>
        <w:rPr>
          <w:rFonts w:ascii="Times New Roman"/>
          <w:b w:val="false"/>
          <w:i w:val="false"/>
          <w:color w:val="000000"/>
          <w:sz w:val="28"/>
        </w:rPr>
        <w:t>
      14. Сейф для хранения бланков строгой отчетности.</w:t>
      </w:r>
    </w:p>
    <w:bookmarkEnd w:id="213"/>
    <w:bookmarkStart w:name="z909" w:id="214"/>
    <w:p>
      <w:pPr>
        <w:spacing w:after="0"/>
        <w:ind w:left="0"/>
        <w:jc w:val="both"/>
      </w:pPr>
      <w:r>
        <w:rPr>
          <w:rFonts w:ascii="Times New Roman"/>
          <w:b w:val="false"/>
          <w:i w:val="false"/>
          <w:color w:val="000000"/>
          <w:sz w:val="28"/>
        </w:rPr>
        <w:t>
      15. Оборудование проблесковых маячков оранжевого или желтого цвета.</w:t>
      </w:r>
    </w:p>
    <w:bookmarkEnd w:id="214"/>
    <w:bookmarkStart w:name="z910" w:id="215"/>
    <w:p>
      <w:pPr>
        <w:spacing w:after="0"/>
        <w:ind w:left="0"/>
        <w:jc w:val="both"/>
      </w:pPr>
      <w:r>
        <w:rPr>
          <w:rFonts w:ascii="Times New Roman"/>
          <w:b w:val="false"/>
          <w:i w:val="false"/>
          <w:color w:val="000000"/>
          <w:sz w:val="28"/>
        </w:rPr>
        <w:t>
      16. Оборудование звуковых сигналов (громкоговорящее устройство).</w:t>
      </w:r>
    </w:p>
    <w:bookmarkEnd w:id="215"/>
    <w:bookmarkStart w:name="z911" w:id="216"/>
    <w:p>
      <w:pPr>
        <w:spacing w:after="0"/>
        <w:ind w:left="0"/>
        <w:jc w:val="both"/>
      </w:pPr>
      <w:r>
        <w:rPr>
          <w:rFonts w:ascii="Times New Roman"/>
          <w:b w:val="false"/>
          <w:i w:val="false"/>
          <w:color w:val="000000"/>
          <w:sz w:val="28"/>
        </w:rPr>
        <w:t>
      17. Рабочие места для сотрудников.</w:t>
      </w:r>
    </w:p>
    <w:bookmarkEnd w:id="216"/>
    <w:bookmarkStart w:name="z912" w:id="217"/>
    <w:p>
      <w:pPr>
        <w:spacing w:after="0"/>
        <w:ind w:left="0"/>
        <w:jc w:val="both"/>
      </w:pPr>
      <w:r>
        <w:rPr>
          <w:rFonts w:ascii="Times New Roman"/>
          <w:b w:val="false"/>
          <w:i w:val="false"/>
          <w:color w:val="000000"/>
          <w:sz w:val="28"/>
        </w:rPr>
        <w:t>
      18. Нормативная и техническая документация.</w:t>
      </w:r>
    </w:p>
    <w:bookmarkEnd w:id="217"/>
    <w:bookmarkStart w:name="z913" w:id="218"/>
    <w:p>
      <w:pPr>
        <w:spacing w:after="0"/>
        <w:ind w:left="0"/>
        <w:jc w:val="both"/>
      </w:pPr>
      <w:r>
        <w:rPr>
          <w:rFonts w:ascii="Times New Roman"/>
          <w:b w:val="false"/>
          <w:i w:val="false"/>
          <w:color w:val="000000"/>
          <w:sz w:val="28"/>
        </w:rPr>
        <w:t>
      19. Система электроснабжения.</w:t>
      </w:r>
    </w:p>
    <w:bookmarkEnd w:id="218"/>
    <w:bookmarkStart w:name="z914" w:id="219"/>
    <w:p>
      <w:pPr>
        <w:spacing w:after="0"/>
        <w:ind w:left="0"/>
        <w:jc w:val="both"/>
      </w:pPr>
      <w:r>
        <w:rPr>
          <w:rFonts w:ascii="Times New Roman"/>
          <w:b w:val="false"/>
          <w:i w:val="false"/>
          <w:color w:val="000000"/>
          <w:sz w:val="28"/>
        </w:rPr>
        <w:t>
      20. Информационный стенд.</w:t>
      </w:r>
    </w:p>
    <w:bookmarkEnd w:id="219"/>
    <w:bookmarkStart w:name="z915" w:id="220"/>
    <w:p>
      <w:pPr>
        <w:spacing w:after="0"/>
        <w:ind w:left="0"/>
        <w:jc w:val="both"/>
      </w:pPr>
      <w:r>
        <w:rPr>
          <w:rFonts w:ascii="Times New Roman"/>
          <w:b w:val="false"/>
          <w:i w:val="false"/>
          <w:color w:val="000000"/>
          <w:sz w:val="28"/>
        </w:rPr>
        <w:t>
      21. Средства пожаротушения и оказания первой медицинской помощи.</w:t>
      </w:r>
    </w:p>
    <w:bookmarkEnd w:id="220"/>
    <w:bookmarkStart w:name="z916" w:id="221"/>
    <w:p>
      <w:pPr>
        <w:spacing w:after="0"/>
        <w:ind w:left="0"/>
        <w:jc w:val="both"/>
      </w:pPr>
      <w:r>
        <w:rPr>
          <w:rFonts w:ascii="Times New Roman"/>
          <w:b w:val="false"/>
          <w:i w:val="false"/>
          <w:color w:val="000000"/>
          <w:sz w:val="28"/>
        </w:rPr>
        <w:t>
      22. Мобильный интеллектуальный прибор наблюдения.</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работы постов транспортного</w:t>
            </w:r>
            <w:r>
              <w:br/>
            </w:r>
            <w:r>
              <w:rPr>
                <w:rFonts w:ascii="Times New Roman"/>
                <w:b w:val="false"/>
                <w:i w:val="false"/>
                <w:color w:val="000000"/>
                <w:sz w:val="20"/>
              </w:rPr>
              <w:t>контроля на территории</w:t>
            </w:r>
            <w:r>
              <w:br/>
            </w:r>
            <w:r>
              <w:rPr>
                <w:rFonts w:ascii="Times New Roman"/>
                <w:b w:val="false"/>
                <w:i w:val="false"/>
                <w:color w:val="000000"/>
                <w:sz w:val="20"/>
              </w:rPr>
              <w:t>Республики Казахстан</w:t>
            </w:r>
          </w:p>
        </w:tc>
      </w:tr>
    </w:tbl>
    <w:bookmarkStart w:name="z947" w:id="222"/>
    <w:p>
      <w:pPr>
        <w:spacing w:after="0"/>
        <w:ind w:left="0"/>
        <w:jc w:val="left"/>
      </w:pPr>
      <w:r>
        <w:rPr>
          <w:rFonts w:ascii="Times New Roman"/>
          <w:b/>
          <w:i w:val="false"/>
          <w:color w:val="000000"/>
        </w:rPr>
        <w:t xml:space="preserve"> КАРТОЧКА МАРШРУТА</w:t>
      </w:r>
    </w:p>
    <w:bookmarkEnd w:id="222"/>
    <w:p>
      <w:pPr>
        <w:spacing w:after="0"/>
        <w:ind w:left="0"/>
        <w:jc w:val="both"/>
      </w:pPr>
      <w:r>
        <w:rPr>
          <w:rFonts w:ascii="Times New Roman"/>
          <w:b w:val="false"/>
          <w:i w:val="false"/>
          <w:color w:val="ff0000"/>
          <w:sz w:val="28"/>
        </w:rPr>
        <w:t xml:space="preserve">
      Сноска. Приложение 3 - в редакции приказа и.о. Министра индустрии и инфраструктурного развития РК от 26.04.2023 </w:t>
      </w:r>
      <w:r>
        <w:rPr>
          <w:rFonts w:ascii="Times New Roman"/>
          <w:b w:val="false"/>
          <w:i w:val="false"/>
          <w:color w:val="ff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передвижного поста транспортного контроля № 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органа транспортного контроля)</w:t>
      </w:r>
    </w:p>
    <w:p>
      <w:pPr>
        <w:spacing w:after="0"/>
        <w:ind w:left="0"/>
        <w:jc w:val="both"/>
      </w:pPr>
      <w:r>
        <w:rPr>
          <w:rFonts w:ascii="Times New Roman"/>
          <w:b w:val="false"/>
          <w:i w:val="false"/>
          <w:color w:val="000000"/>
          <w:sz w:val="28"/>
        </w:rPr>
        <w:t>Маршрут осуществления транспортного контроля¹_____________________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автодороги, с указанием километров)</w:t>
      </w:r>
    </w:p>
    <w:p>
      <w:pPr>
        <w:spacing w:after="0"/>
        <w:ind w:left="0"/>
        <w:jc w:val="both"/>
      </w:pPr>
      <w:r>
        <w:rPr>
          <w:rFonts w:ascii="Times New Roman"/>
          <w:b w:val="false"/>
          <w:i w:val="false"/>
          <w:color w:val="000000"/>
          <w:sz w:val="28"/>
        </w:rPr>
        <w:t>Период проведения контроля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(дата и время проведения контроля)</w:t>
      </w:r>
    </w:p>
    <w:p>
      <w:pPr>
        <w:spacing w:after="0"/>
        <w:ind w:left="0"/>
        <w:jc w:val="both"/>
      </w:pPr>
      <w:r>
        <w:rPr>
          <w:rFonts w:ascii="Times New Roman"/>
          <w:b w:val="false"/>
          <w:i w:val="false"/>
          <w:color w:val="000000"/>
          <w:sz w:val="28"/>
        </w:rPr>
        <w:t>Протяженность, км ________________________________________________</w:t>
      </w:r>
    </w:p>
    <w:p>
      <w:pPr>
        <w:spacing w:after="0"/>
        <w:ind w:left="0"/>
        <w:jc w:val="both"/>
      </w:pPr>
      <w:r>
        <w:rPr>
          <w:rFonts w:ascii="Times New Roman"/>
          <w:b w:val="false"/>
          <w:i w:val="false"/>
          <w:color w:val="000000"/>
          <w:sz w:val="28"/>
        </w:rPr>
        <w:t>Состав смены:</w:t>
      </w:r>
    </w:p>
    <w:p>
      <w:pPr>
        <w:spacing w:after="0"/>
        <w:ind w:left="0"/>
        <w:jc w:val="both"/>
      </w:pPr>
      <w:r>
        <w:rPr>
          <w:rFonts w:ascii="Times New Roman"/>
          <w:b w:val="false"/>
          <w:i w:val="false"/>
          <w:color w:val="000000"/>
          <w:sz w:val="28"/>
        </w:rPr>
        <w:t>1. 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Карточка маршрута выдана 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"___" _____________ 20___ года _______________________ (подпись)</w:t>
      </w:r>
    </w:p>
    <w:p>
      <w:pPr>
        <w:spacing w:after="0"/>
        <w:ind w:left="0"/>
        <w:jc w:val="both"/>
      </w:pPr>
      <w:r>
        <w:rPr>
          <w:rFonts w:ascii="Times New Roman"/>
          <w:b w:val="false"/>
          <w:i w:val="false"/>
          <w:color w:val="000000"/>
          <w:sz w:val="28"/>
        </w:rPr>
        <w:t>Дежурство принял:</w:t>
      </w:r>
    </w:p>
    <w:p>
      <w:pPr>
        <w:spacing w:after="0"/>
        <w:ind w:left="0"/>
        <w:jc w:val="both"/>
      </w:pPr>
      <w:r>
        <w:rPr>
          <w:rFonts w:ascii="Times New Roman"/>
          <w:b w:val="false"/>
          <w:i w:val="false"/>
          <w:color w:val="000000"/>
          <w:sz w:val="28"/>
        </w:rPr>
        <w:t>1. 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¹Не более трех маршрутов за смену.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организации</w:t>
            </w:r>
            <w:r>
              <w:br/>
            </w:r>
            <w:r>
              <w:rPr>
                <w:rFonts w:ascii="Times New Roman"/>
                <w:b w:val="false"/>
                <w:i w:val="false"/>
                <w:color w:val="000000"/>
                <w:sz w:val="20"/>
              </w:rPr>
              <w:t>работы постов транспортного</w:t>
            </w:r>
            <w:r>
              <w:br/>
            </w:r>
            <w:r>
              <w:rPr>
                <w:rFonts w:ascii="Times New Roman"/>
                <w:b w:val="false"/>
                <w:i w:val="false"/>
                <w:color w:val="000000"/>
                <w:sz w:val="20"/>
              </w:rPr>
              <w:t>контроля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Журнал посещения и проверок ПТК</w:t>
      </w:r>
    </w:p>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транспорта РК от 20.05.2025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проверяющего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выявленные в ходе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устранения выявленных 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проверяющего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работы постов транспортного</w:t>
            </w:r>
            <w:r>
              <w:br/>
            </w:r>
            <w:r>
              <w:rPr>
                <w:rFonts w:ascii="Times New Roman"/>
                <w:b w:val="false"/>
                <w:i w:val="false"/>
                <w:color w:val="000000"/>
                <w:sz w:val="20"/>
              </w:rPr>
              <w:t>контроля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9" w:id="223"/>
    <w:p>
      <w:pPr>
        <w:spacing w:after="0"/>
        <w:ind w:left="0"/>
        <w:jc w:val="left"/>
      </w:pPr>
      <w:r>
        <w:rPr>
          <w:rFonts w:ascii="Times New Roman"/>
          <w:b/>
          <w:i w:val="false"/>
          <w:color w:val="000000"/>
        </w:rPr>
        <w:t xml:space="preserve"> Акт о приеме-передаче оборудований и имущества ПТК</w:t>
      </w:r>
    </w:p>
    <w:bookmarkEnd w:id="223"/>
    <w:bookmarkStart w:name="z590" w:id="224"/>
    <w:p>
      <w:pPr>
        <w:spacing w:after="0"/>
        <w:ind w:left="0"/>
        <w:jc w:val="both"/>
      </w:pPr>
      <w:r>
        <w:rPr>
          <w:rFonts w:ascii="Times New Roman"/>
          <w:b w:val="false"/>
          <w:i w:val="false"/>
          <w:color w:val="000000"/>
          <w:sz w:val="28"/>
        </w:rPr>
        <w:t>
      Пост транспортного контроля __________________________________</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2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и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(исправен / не исправен / отсутствует)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2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2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2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6" w:id="230"/>
      <w:r>
        <w:rPr>
          <w:rFonts w:ascii="Times New Roman"/>
          <w:b w:val="false"/>
          <w:i w:val="false"/>
          <w:color w:val="000000"/>
          <w:sz w:val="28"/>
        </w:rPr>
        <w:t>
      Передал _________________ ________________________________________________</w:t>
      </w:r>
    </w:p>
    <w:bookmarkEnd w:id="230"/>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Принял _________________ ______________________________________________________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работы постов транспортного</w:t>
            </w:r>
            <w:r>
              <w:br/>
            </w:r>
            <w:r>
              <w:rPr>
                <w:rFonts w:ascii="Times New Roman"/>
                <w:b w:val="false"/>
                <w:i w:val="false"/>
                <w:color w:val="000000"/>
                <w:sz w:val="20"/>
              </w:rPr>
              <w:t>контроля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9" w:id="231"/>
    <w:p>
      <w:pPr>
        <w:spacing w:after="0"/>
        <w:ind w:left="0"/>
        <w:jc w:val="left"/>
      </w:pPr>
      <w:r>
        <w:rPr>
          <w:rFonts w:ascii="Times New Roman"/>
          <w:b/>
          <w:i w:val="false"/>
          <w:color w:val="000000"/>
        </w:rPr>
        <w:t xml:space="preserve">                          Акт о результатах проверки</w:t>
      </w:r>
    </w:p>
    <w:bookmarkEnd w:id="231"/>
    <w:p>
      <w:pPr>
        <w:spacing w:after="0"/>
        <w:ind w:left="0"/>
        <w:jc w:val="both"/>
      </w:pPr>
      <w:bookmarkStart w:name="z630" w:id="232"/>
      <w:r>
        <w:rPr>
          <w:rFonts w:ascii="Times New Roman"/>
          <w:b w:val="false"/>
          <w:i w:val="false"/>
          <w:color w:val="000000"/>
          <w:sz w:val="28"/>
        </w:rPr>
        <w:t>
      Пост транспортного контроля _____________________________________.</w:t>
      </w:r>
    </w:p>
    <w:bookmarkEnd w:id="232"/>
    <w:p>
      <w:pPr>
        <w:spacing w:after="0"/>
        <w:ind w:left="0"/>
        <w:jc w:val="both"/>
      </w:pPr>
      <w:r>
        <w:rPr>
          <w:rFonts w:ascii="Times New Roman"/>
          <w:b w:val="false"/>
          <w:i w:val="false"/>
          <w:color w:val="000000"/>
          <w:sz w:val="28"/>
        </w:rPr>
        <w:t>Государственный регистрационный номерной знак проверенного АТС/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Ф.И.О. (при его наличии) (должность) сотрудника, осуществившего проверку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грузоотправителя: ________________________________________.</w:t>
      </w:r>
    </w:p>
    <w:p>
      <w:pPr>
        <w:spacing w:after="0"/>
        <w:ind w:left="0"/>
        <w:jc w:val="both"/>
      </w:pPr>
      <w:r>
        <w:rPr>
          <w:rFonts w:ascii="Times New Roman"/>
          <w:b w:val="false"/>
          <w:i w:val="false"/>
          <w:color w:val="000000"/>
          <w:sz w:val="28"/>
        </w:rPr>
        <w:t>Наименование перевозчика: ______________________________________________.</w:t>
      </w:r>
    </w:p>
    <w:p>
      <w:pPr>
        <w:spacing w:after="0"/>
        <w:ind w:left="0"/>
        <w:jc w:val="both"/>
      </w:pPr>
      <w:r>
        <w:rPr>
          <w:rFonts w:ascii="Times New Roman"/>
          <w:b w:val="false"/>
          <w:i w:val="false"/>
          <w:color w:val="000000"/>
          <w:sz w:val="28"/>
        </w:rPr>
        <w:t>Маршрут следования: ___________________________________________________.</w:t>
      </w:r>
    </w:p>
    <w:p>
      <w:pPr>
        <w:spacing w:after="0"/>
        <w:ind w:left="0"/>
        <w:jc w:val="both"/>
      </w:pPr>
      <w:r>
        <w:rPr>
          <w:rFonts w:ascii="Times New Roman"/>
          <w:b w:val="false"/>
          <w:i w:val="false"/>
          <w:color w:val="000000"/>
          <w:sz w:val="28"/>
        </w:rPr>
        <w:t>Сведение о пломбировании груза: 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(контрольные (торговые) знаки или номера отисков)</w:t>
      </w:r>
    </w:p>
    <w:bookmarkStart w:name="z631" w:id="233"/>
    <w:p>
      <w:pPr>
        <w:spacing w:after="0"/>
        <w:ind w:left="0"/>
        <w:jc w:val="both"/>
      </w:pPr>
      <w:r>
        <w:rPr>
          <w:rFonts w:ascii="Times New Roman"/>
          <w:b w:val="false"/>
          <w:i w:val="false"/>
          <w:color w:val="000000"/>
          <w:sz w:val="28"/>
        </w:rPr>
        <w:t>
      Планируемая дата прибытия: "___" _________ 20____ г.</w:t>
      </w:r>
    </w:p>
    <w:bookmarkEnd w:id="233"/>
    <w:bookmarkStart w:name="z632" w:id="234"/>
    <w:p>
      <w:pPr>
        <w:spacing w:after="0"/>
        <w:ind w:left="0"/>
        <w:jc w:val="both"/>
      </w:pPr>
      <w:r>
        <w:rPr>
          <w:rFonts w:ascii="Times New Roman"/>
          <w:b w:val="false"/>
          <w:i w:val="false"/>
          <w:color w:val="000000"/>
          <w:sz w:val="28"/>
        </w:rPr>
        <w:t>
      Планируемая дата прибытия определяется исходя из расстояний до пункта назначения.</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3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законодательства по которым произведена проверка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(да/нет)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3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путевого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3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отметок о прохождении предрейсового (предсменного) медосмотра 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3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отметок о прохождении предрейсового технического осмотра автотранспортного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4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тахографа и его использование (действующий сертификат о поверке, свидетельство о проверке, карточка на каждого водителя) при осуществлении автомобильных перевозок опасных грузов; международных автомобильных перевозок пассажиров, багажа и грузов; междугородных межобластных регулярных автомобильных перевозок пассажиров и багажа; междугородных межобластных, межрайонных (междугородных внутриобластных) нерегулярных автомобильных перевозок пассажиров и багажа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4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режима труда и отдыха водителей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24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перевозки пассажиров, багажа, грузов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4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4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товарно-транспортной накладной (CMR)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4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допуска к осуществлению международных перевозок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4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карточки допуска на автотранспортное средство при международной перевозке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4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заполненного отечественного бланка разрешения (коносамент, МДП / CARNET TIR, сертификат происхождения товара (счет-фактура, инвойс)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24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выданного органом транспортного (автомобильного) контроля других государств-членов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4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 соответствии АТС, перевозящего скоропортящиеся грузы, требованиям СПС при международных перевозках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5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требованиям к перевозке отдельных видов груза, согласно </w:t>
            </w:r>
            <w:r>
              <w:rPr>
                <w:rFonts w:ascii="Times New Roman"/>
                <w:b w:val="false"/>
                <w:i w:val="false"/>
                <w:color w:val="000000"/>
                <w:sz w:val="20"/>
              </w:rPr>
              <w:t>Правилам</w:t>
            </w:r>
            <w:r>
              <w:rPr>
                <w:rFonts w:ascii="Times New Roman"/>
                <w:b w:val="false"/>
                <w:i w:val="false"/>
                <w:color w:val="000000"/>
                <w:sz w:val="20"/>
              </w:rPr>
              <w:t xml:space="preserve"> перевозок грузов автомобильным транспортом, утвержденным Приказом Министра по инвестициям и развитию Республики Казахстан от 30 апреля 2015 года № 546 (зарегистрированный в Реестре государственной регистрации нормативных правовых актов за № 12463)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51"/>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разрешения на проезд крупногабаритного и тяжеловесного автотранспортного средства (при превышении весогабаритных параметров), соответствие маршрута 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252"/>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весогабаритных параметров транспортного средства допустимым параметрам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53"/>
          <w:p>
            <w:pPr>
              <w:spacing w:after="20"/>
              <w:ind w:left="20"/>
              <w:jc w:val="both"/>
            </w:pPr>
            <w:r>
              <w:rPr>
                <w:rFonts w:ascii="Times New Roman"/>
                <w:b w:val="false"/>
                <w:i w:val="false"/>
                <w:color w:val="000000"/>
                <w:sz w:val="20"/>
              </w:rPr>
              <w:t>
</w:t>
            </w:r>
            <w:r>
              <w:rPr>
                <w:rFonts w:ascii="Times New Roman"/>
                <w:b w:val="false"/>
                <w:i w:val="false"/>
                <w:color w:val="000000"/>
                <w:sz w:val="20"/>
              </w:rPr>
              <w:t>2.10</w:t>
            </w:r>
          </w:p>
          <w:bookmarkEnd w:id="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разрешения на перевозку опасных грузов классов 1, 6 и 7, соответствие маршрута 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254"/>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2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опознавательного знака "Опасный груз"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55"/>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2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для водителя на каждый вид опасного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56"/>
          <w:p>
            <w:pPr>
              <w:spacing w:after="20"/>
              <w:ind w:left="20"/>
              <w:jc w:val="both"/>
            </w:pPr>
            <w:r>
              <w:rPr>
                <w:rFonts w:ascii="Times New Roman"/>
                <w:b w:val="false"/>
                <w:i w:val="false"/>
                <w:color w:val="000000"/>
                <w:sz w:val="20"/>
              </w:rPr>
              <w:t>
</w:t>
            </w:r>
            <w:r>
              <w:rPr>
                <w:rFonts w:ascii="Times New Roman"/>
                <w:b w:val="false"/>
                <w:i w:val="false"/>
                <w:color w:val="000000"/>
                <w:sz w:val="20"/>
              </w:rPr>
              <w:t>2.13</w:t>
            </w:r>
          </w:p>
          <w:bookmarkEnd w:id="2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бланка маршрута перевозки опасного груза классов 1, 6 и 7, соответствие маршрута 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257"/>
          <w:p>
            <w:pPr>
              <w:spacing w:after="20"/>
              <w:ind w:left="20"/>
              <w:jc w:val="both"/>
            </w:pPr>
            <w:r>
              <w:rPr>
                <w:rFonts w:ascii="Times New Roman"/>
                <w:b w:val="false"/>
                <w:i w:val="false"/>
                <w:color w:val="000000"/>
                <w:sz w:val="20"/>
              </w:rPr>
              <w:t>
</w:t>
            </w:r>
            <w:r>
              <w:rPr>
                <w:rFonts w:ascii="Times New Roman"/>
                <w:b w:val="false"/>
                <w:i w:val="false"/>
                <w:color w:val="000000"/>
                <w:sz w:val="20"/>
              </w:rPr>
              <w:t>2.14</w:t>
            </w:r>
          </w:p>
          <w:bookmarkEnd w:id="2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непрерывной передачи данных в режиме реального времени о скорости, соблюдении маршрута движения при перевозке опасных грузов классов 1, 6 и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58"/>
          <w:p>
            <w:pPr>
              <w:spacing w:after="20"/>
              <w:ind w:left="20"/>
              <w:jc w:val="both"/>
            </w:pPr>
            <w:r>
              <w:rPr>
                <w:rFonts w:ascii="Times New Roman"/>
                <w:b w:val="false"/>
                <w:i w:val="false"/>
                <w:color w:val="000000"/>
                <w:sz w:val="20"/>
              </w:rPr>
              <w:t>
</w:t>
            </w:r>
            <w:r>
              <w:rPr>
                <w:rFonts w:ascii="Times New Roman"/>
                <w:b w:val="false"/>
                <w:i w:val="false"/>
                <w:color w:val="000000"/>
                <w:sz w:val="20"/>
              </w:rPr>
              <w:t>2.15</w:t>
            </w:r>
          </w:p>
          <w:bookmarkEnd w:id="2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действий в аварийной ситуации при перевозке опасного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259"/>
          <w:p>
            <w:pPr>
              <w:spacing w:after="20"/>
              <w:ind w:left="20"/>
              <w:jc w:val="both"/>
            </w:pPr>
            <w:r>
              <w:rPr>
                <w:rFonts w:ascii="Times New Roman"/>
                <w:b w:val="false"/>
                <w:i w:val="false"/>
                <w:color w:val="000000"/>
                <w:sz w:val="20"/>
              </w:rPr>
              <w:t>
</w:t>
            </w:r>
            <w:r>
              <w:rPr>
                <w:rFonts w:ascii="Times New Roman"/>
                <w:b w:val="false"/>
                <w:i w:val="false"/>
                <w:color w:val="000000"/>
                <w:sz w:val="20"/>
              </w:rPr>
              <w:t>2.16</w:t>
            </w:r>
          </w:p>
          <w:bookmarkEnd w:id="2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 допуске водителя к перевозке опасного груза по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26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пассажиров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26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разрешительных документов на международные регулярные перевозки (разрешения на осуществление регулярных международных автомобильных перевозок пассажиров и багажа, заверенная схема, заверенное расписание, тариф на перевозку пассажиров и багажа)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26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на право обслуживания маршрутов регулярных внутриреспубликанских автомобильных перевозок пассажиров и багажа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26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 и приложения к нему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264"/>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бортового журнала при нерегулярных перевозках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265"/>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пассажиров при нерегулярных перевозках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266"/>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письменного договора между заказчиком услуг и перевозчиком на нерегулярные 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267"/>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2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билетно-учетного листа при регулярных перевозках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268"/>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2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билета на проезд пассажира при регулярных перевозках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69"/>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2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автобуса, микроавтобуса, автомобиля такси требованиям законодательства и его экипировки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2" w:id="270"/>
      <w:r>
        <w:rPr>
          <w:rFonts w:ascii="Times New Roman"/>
          <w:b w:val="false"/>
          <w:i w:val="false"/>
          <w:color w:val="000000"/>
          <w:sz w:val="28"/>
        </w:rPr>
        <w:t>
      Подпись Инспектора ________________________________________________</w:t>
      </w:r>
    </w:p>
    <w:bookmarkEnd w:id="270"/>
    <w:p>
      <w:pPr>
        <w:spacing w:after="0"/>
        <w:ind w:left="0"/>
        <w:jc w:val="both"/>
      </w:pPr>
      <w:r>
        <w:rPr>
          <w:rFonts w:ascii="Times New Roman"/>
          <w:b w:val="false"/>
          <w:i w:val="false"/>
          <w:color w:val="000000"/>
          <w:sz w:val="28"/>
        </w:rPr>
        <w:t>Подпись водителя, проверяемого АТС _______________________________________</w:t>
      </w:r>
    </w:p>
    <w:p>
      <w:pPr>
        <w:spacing w:after="0"/>
        <w:ind w:left="0"/>
        <w:jc w:val="both"/>
      </w:pPr>
      <w:r>
        <w:rPr>
          <w:rFonts w:ascii="Times New Roman"/>
          <w:b w:val="false"/>
          <w:i w:val="false"/>
          <w:color w:val="000000"/>
          <w:sz w:val="28"/>
        </w:rPr>
        <w:t>Место для штампа</w:t>
      </w:r>
    </w:p>
    <w:bookmarkStart w:name="z803" w:id="271"/>
    <w:p>
      <w:pPr>
        <w:spacing w:after="0"/>
        <w:ind w:left="0"/>
        <w:jc w:val="both"/>
      </w:pPr>
      <w:r>
        <w:rPr>
          <w:rFonts w:ascii="Times New Roman"/>
          <w:b w:val="false"/>
          <w:i w:val="false"/>
          <w:color w:val="000000"/>
          <w:sz w:val="28"/>
        </w:rPr>
        <w:t>
      Настоящий акта о результатах проверки действует до даты прибытия автотранспортного средства в пункт разгрузки, отмеченного грузополучателем в товарно-транспортной накладной и (или) путевом листе.</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работы постов транспортного</w:t>
            </w:r>
            <w:r>
              <w:br/>
            </w:r>
            <w:r>
              <w:rPr>
                <w:rFonts w:ascii="Times New Roman"/>
                <w:b w:val="false"/>
                <w:i w:val="false"/>
                <w:color w:val="000000"/>
                <w:sz w:val="20"/>
              </w:rPr>
              <w:t>контроля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6" w:id="272"/>
    <w:p>
      <w:pPr>
        <w:spacing w:after="0"/>
        <w:ind w:left="0"/>
        <w:jc w:val="left"/>
      </w:pPr>
      <w:r>
        <w:rPr>
          <w:rFonts w:ascii="Times New Roman"/>
          <w:b/>
          <w:i w:val="false"/>
          <w:color w:val="000000"/>
        </w:rPr>
        <w:t xml:space="preserve"> Образец штампа</w:t>
      </w:r>
    </w:p>
    <w:bookmarkEnd w:id="272"/>
    <w:p>
      <w:pPr>
        <w:spacing w:after="0"/>
        <w:ind w:left="0"/>
        <w:jc w:val="both"/>
      </w:pPr>
      <w:r>
        <w:rPr>
          <w:rFonts w:ascii="Times New Roman"/>
          <w:b w:val="false"/>
          <w:i w:val="false"/>
          <w:color w:val="ff0000"/>
          <w:sz w:val="28"/>
        </w:rPr>
        <w:t xml:space="preserve">
      Сноска. Приложение 6 – в редакции приказа Министра транспорта РК от 20.05.2025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Оформление прохождения контроля транспортным средством осуществляется проставлением штампа нижеприведенного образца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(наименование ПТК или марка и государственный регистрационный номер ППТК)</w:t>
      </w:r>
    </w:p>
    <w:p>
      <w:pPr>
        <w:spacing w:after="0"/>
        <w:ind w:left="0"/>
        <w:jc w:val="both"/>
      </w:pPr>
      <w:r>
        <w:rPr>
          <w:rFonts w:ascii="Times New Roman"/>
          <w:b w:val="false"/>
          <w:i w:val="false"/>
          <w:color w:val="000000"/>
          <w:sz w:val="28"/>
        </w:rPr>
        <w:t>БАҚЫЛАУ ӨТIЛДI КОНТРОЛЬ ПРОЙДЕН CONTROL IS PASSED</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"__" ___________ 20__ год подпись _____________________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KZХХХ</w:t>
      </w:r>
    </w:p>
    <w:p>
      <w:pPr>
        <w:spacing w:after="0"/>
        <w:ind w:left="0"/>
        <w:jc w:val="both"/>
      </w:pPr>
      <w:r>
        <w:rPr>
          <w:rFonts w:ascii="Times New Roman"/>
          <w:b w:val="false"/>
          <w:i w:val="false"/>
          <w:color w:val="000000"/>
          <w:sz w:val="28"/>
        </w:rPr>
        <w:t>(порядковый номер нагрудного жетона инспектора)</w:t>
      </w:r>
    </w:p>
    <w:p>
      <w:pPr>
        <w:spacing w:after="0"/>
        <w:ind w:left="0"/>
        <w:jc w:val="both"/>
      </w:pPr>
      <w:r>
        <w:rPr>
          <w:rFonts w:ascii="Times New Roman"/>
          <w:b w:val="false"/>
          <w:i w:val="false"/>
          <w:color w:val="000000"/>
          <w:sz w:val="28"/>
        </w:rPr>
        <w:t>
      Штамп изготавливается в виде прямоугольника размером 50 x 30 мм синего цвета.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работы постов транспортного</w:t>
            </w:r>
            <w:r>
              <w:br/>
            </w:r>
            <w:r>
              <w:rPr>
                <w:rFonts w:ascii="Times New Roman"/>
                <w:b w:val="false"/>
                <w:i w:val="false"/>
                <w:color w:val="000000"/>
                <w:sz w:val="20"/>
              </w:rPr>
              <w:t>контроля на территории</w:t>
            </w:r>
            <w:r>
              <w:br/>
            </w:r>
            <w:r>
              <w:rPr>
                <w:rFonts w:ascii="Times New Roman"/>
                <w:b w:val="false"/>
                <w:i w:val="false"/>
                <w:color w:val="000000"/>
                <w:sz w:val="20"/>
              </w:rPr>
              <w:t>Республики Казахстан</w:t>
            </w:r>
          </w:p>
        </w:tc>
      </w:tr>
    </w:tbl>
    <w:bookmarkStart w:name="z948" w:id="273"/>
    <w:p>
      <w:pPr>
        <w:spacing w:after="0"/>
        <w:ind w:left="0"/>
        <w:jc w:val="left"/>
      </w:pPr>
      <w:r>
        <w:rPr>
          <w:rFonts w:ascii="Times New Roman"/>
          <w:b/>
          <w:i w:val="false"/>
          <w:color w:val="000000"/>
        </w:rPr>
        <w:t xml:space="preserve"> Предписание об устранении нарушения законодательства Республики Казахстан об автомобильном транспорте</w:t>
      </w:r>
    </w:p>
    <w:bookmarkEnd w:id="273"/>
    <w:p>
      <w:pPr>
        <w:spacing w:after="0"/>
        <w:ind w:left="0"/>
        <w:jc w:val="both"/>
      </w:pPr>
      <w:r>
        <w:rPr>
          <w:rFonts w:ascii="Times New Roman"/>
          <w:b w:val="false"/>
          <w:i w:val="false"/>
          <w:color w:val="ff0000"/>
          <w:sz w:val="28"/>
        </w:rPr>
        <w:t xml:space="preserve">
      Сноска. Приложение 7 - в редакции приказа и.о. Министра индустрии и инфраструктурного развития РК от 26.04.2023 </w:t>
      </w:r>
      <w:r>
        <w:rPr>
          <w:rFonts w:ascii="Times New Roman"/>
          <w:b w:val="false"/>
          <w:i w:val="false"/>
          <w:color w:val="ff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            "____" __________20 ___год.</w:t>
      </w:r>
    </w:p>
    <w:p>
      <w:pPr>
        <w:spacing w:after="0"/>
        <w:ind w:left="0"/>
        <w:jc w:val="both"/>
      </w:pPr>
      <w:r>
        <w:rPr>
          <w:rFonts w:ascii="Times New Roman"/>
          <w:b w:val="false"/>
          <w:i w:val="false"/>
          <w:color w:val="000000"/>
          <w:sz w:val="28"/>
        </w:rPr>
        <w:t>место составления дата составления</w:t>
      </w:r>
    </w:p>
    <w:p>
      <w:pPr>
        <w:spacing w:after="0"/>
        <w:ind w:left="0"/>
        <w:jc w:val="both"/>
      </w:pPr>
      <w:r>
        <w:rPr>
          <w:rFonts w:ascii="Times New Roman"/>
          <w:b w:val="false"/>
          <w:i w:val="false"/>
          <w:color w:val="000000"/>
          <w:sz w:val="28"/>
        </w:rPr>
        <w:t>
      В соответствии с пунктами 4, 5 и 12 Порядка осуществления транспортного</w:t>
      </w:r>
    </w:p>
    <w:p>
      <w:pPr>
        <w:spacing w:after="0"/>
        <w:ind w:left="0"/>
        <w:jc w:val="both"/>
      </w:pPr>
      <w:r>
        <w:rPr>
          <w:rFonts w:ascii="Times New Roman"/>
          <w:b w:val="false"/>
          <w:i w:val="false"/>
          <w:color w:val="000000"/>
          <w:sz w:val="28"/>
        </w:rPr>
        <w:t>(автомобильного) контроля на внешней границе Евразийского экономического союза,</w:t>
      </w:r>
    </w:p>
    <w:p>
      <w:pPr>
        <w:spacing w:after="0"/>
        <w:ind w:left="0"/>
        <w:jc w:val="both"/>
      </w:pPr>
      <w:r>
        <w:rPr>
          <w:rFonts w:ascii="Times New Roman"/>
          <w:b w:val="false"/>
          <w:i w:val="false"/>
          <w:color w:val="000000"/>
          <w:sz w:val="28"/>
        </w:rPr>
        <w:t>определенного Протоколом о скоординированной (согласованной) транспортной</w:t>
      </w:r>
    </w:p>
    <w:p>
      <w:pPr>
        <w:spacing w:after="0"/>
        <w:ind w:left="0"/>
        <w:jc w:val="both"/>
      </w:pPr>
      <w:r>
        <w:rPr>
          <w:rFonts w:ascii="Times New Roman"/>
          <w:b w:val="false"/>
          <w:i w:val="false"/>
          <w:color w:val="000000"/>
          <w:sz w:val="28"/>
        </w:rPr>
        <w:t>политике, являющемся приложением № 24 Договора о Евразийском экономическом</w:t>
      </w:r>
    </w:p>
    <w:p>
      <w:pPr>
        <w:spacing w:after="0"/>
        <w:ind w:left="0"/>
        <w:jc w:val="both"/>
      </w:pPr>
      <w:r>
        <w:rPr>
          <w:rFonts w:ascii="Times New Roman"/>
          <w:b w:val="false"/>
          <w:i w:val="false"/>
          <w:color w:val="000000"/>
          <w:sz w:val="28"/>
        </w:rPr>
        <w:t xml:space="preserve">союзе, ратифицированного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w:t>
      </w:r>
      <w:r>
        <w:rPr>
          <w:rFonts w:ascii="Times New Roman"/>
          <w:b w:val="false"/>
          <w:i w:val="false"/>
          <w:color w:val="000000"/>
          <w:sz w:val="28"/>
        </w:rPr>
        <w:t>подпунктом 4)</w:t>
      </w:r>
      <w:r>
        <w:rPr>
          <w:rFonts w:ascii="Times New Roman"/>
          <w:b w:val="false"/>
          <w:i w:val="false"/>
          <w:color w:val="000000"/>
          <w:sz w:val="28"/>
        </w:rPr>
        <w:t xml:space="preserve"> пункта 3</w:t>
      </w:r>
    </w:p>
    <w:p>
      <w:pPr>
        <w:spacing w:after="0"/>
        <w:ind w:left="0"/>
        <w:jc w:val="both"/>
      </w:pPr>
      <w:r>
        <w:rPr>
          <w:rFonts w:ascii="Times New Roman"/>
          <w:b w:val="false"/>
          <w:i w:val="false"/>
          <w:color w:val="000000"/>
          <w:sz w:val="28"/>
        </w:rPr>
        <w:t xml:space="preserve">статьи 154 Предпринимательского кодекса Республики Казахстан, пунктом 4 </w:t>
      </w:r>
      <w:r>
        <w:rPr>
          <w:rFonts w:ascii="Times New Roman"/>
          <w:b w:val="false"/>
          <w:i w:val="false"/>
          <w:color w:val="000000"/>
          <w:sz w:val="28"/>
        </w:rPr>
        <w:t>статьи550</w:t>
      </w:r>
      <w:r>
        <w:rPr>
          <w:rFonts w:ascii="Times New Roman"/>
          <w:b w:val="false"/>
          <w:i w:val="false"/>
          <w:color w:val="000000"/>
          <w:sz w:val="28"/>
        </w:rPr>
        <w:t xml:space="preserve"> Кодекса Республики Казахстан "О налогах и других обязательных платежах</w:t>
      </w:r>
    </w:p>
    <w:p>
      <w:pPr>
        <w:spacing w:after="0"/>
        <w:ind w:left="0"/>
        <w:jc w:val="both"/>
      </w:pPr>
      <w:r>
        <w:rPr>
          <w:rFonts w:ascii="Times New Roman"/>
          <w:b w:val="false"/>
          <w:i w:val="false"/>
          <w:color w:val="000000"/>
          <w:sz w:val="28"/>
        </w:rPr>
        <w:t xml:space="preserve">в бюджет" (Налоговый кодекс), подпунктом 2) </w:t>
      </w:r>
      <w:r>
        <w:rPr>
          <w:rFonts w:ascii="Times New Roman"/>
          <w:b w:val="false"/>
          <w:i w:val="false"/>
          <w:color w:val="000000"/>
          <w:sz w:val="28"/>
        </w:rPr>
        <w:t>статьи 15</w:t>
      </w:r>
      <w:r>
        <w:rPr>
          <w:rFonts w:ascii="Times New Roman"/>
          <w:b w:val="false"/>
          <w:i w:val="false"/>
          <w:color w:val="000000"/>
          <w:sz w:val="28"/>
        </w:rPr>
        <w:t>, подпунктами 1) и 6)</w:t>
      </w:r>
    </w:p>
    <w:p>
      <w:pPr>
        <w:spacing w:after="0"/>
        <w:ind w:left="0"/>
        <w:jc w:val="both"/>
      </w:pPr>
      <w:r>
        <w:rPr>
          <w:rFonts w:ascii="Times New Roman"/>
          <w:b w:val="false"/>
          <w:i w:val="false"/>
          <w:color w:val="000000"/>
          <w:sz w:val="28"/>
        </w:rPr>
        <w:t>статьи 19-7</w:t>
      </w:r>
      <w:r>
        <w:rPr>
          <w:rFonts w:ascii="Times New Roman"/>
          <w:b w:val="false"/>
          <w:i w:val="false"/>
          <w:color w:val="000000"/>
          <w:sz w:val="28"/>
        </w:rPr>
        <w:t xml:space="preserve"> Закона Республики Казахстан "Об автомобильном транспорте" (далее – Закон)</w:t>
      </w:r>
    </w:p>
    <w:p>
      <w:pPr>
        <w:spacing w:after="0"/>
        <w:ind w:left="0"/>
        <w:jc w:val="both"/>
      </w:pPr>
      <w:r>
        <w:rPr>
          <w:rFonts w:ascii="Times New Roman"/>
          <w:b w:val="false"/>
          <w:i w:val="false"/>
          <w:color w:val="000000"/>
          <w:sz w:val="28"/>
        </w:rPr>
        <w:t xml:space="preserve">и </w:t>
      </w:r>
      <w:r>
        <w:rPr>
          <w:rFonts w:ascii="Times New Roman"/>
          <w:b w:val="false"/>
          <w:i w:val="false"/>
          <w:color w:val="000000"/>
          <w:sz w:val="28"/>
        </w:rPr>
        <w:t>Правилами</w:t>
      </w:r>
      <w:r>
        <w:rPr>
          <w:rFonts w:ascii="Times New Roman"/>
          <w:b w:val="false"/>
          <w:i w:val="false"/>
          <w:color w:val="000000"/>
          <w:sz w:val="28"/>
        </w:rPr>
        <w:t xml:space="preserve"> организации работы постов транспортного контроля на территории</w:t>
      </w:r>
    </w:p>
    <w:p>
      <w:pPr>
        <w:spacing w:after="0"/>
        <w:ind w:left="0"/>
        <w:jc w:val="both"/>
      </w:pPr>
      <w:r>
        <w:rPr>
          <w:rFonts w:ascii="Times New Roman"/>
          <w:b w:val="false"/>
          <w:i w:val="false"/>
          <w:color w:val="000000"/>
          <w:sz w:val="28"/>
        </w:rPr>
        <w:t>Республики Казахстан, утвержденными приказом исполняющего обязанности</w:t>
      </w:r>
    </w:p>
    <w:p>
      <w:pPr>
        <w:spacing w:after="0"/>
        <w:ind w:left="0"/>
        <w:jc w:val="both"/>
      </w:pPr>
      <w:r>
        <w:rPr>
          <w:rFonts w:ascii="Times New Roman"/>
          <w:b w:val="false"/>
          <w:i w:val="false"/>
          <w:color w:val="000000"/>
          <w:sz w:val="28"/>
        </w:rPr>
        <w:t>Министра транспорта и коммуникаций Республики Казахстан от 13 августа 2010 года</w:t>
      </w:r>
    </w:p>
    <w:p>
      <w:pPr>
        <w:spacing w:after="0"/>
        <w:ind w:left="0"/>
        <w:jc w:val="both"/>
      </w:pPr>
      <w:r>
        <w:rPr>
          <w:rFonts w:ascii="Times New Roman"/>
          <w:b w:val="false"/>
          <w:i w:val="false"/>
          <w:color w:val="000000"/>
          <w:sz w:val="28"/>
        </w:rPr>
        <w:t>№ 362 (зарегистрирован в Реестре государственной регистрации нормативных</w:t>
      </w:r>
    </w:p>
    <w:p>
      <w:pPr>
        <w:spacing w:after="0"/>
        <w:ind w:left="0"/>
        <w:jc w:val="both"/>
      </w:pPr>
      <w:r>
        <w:rPr>
          <w:rFonts w:ascii="Times New Roman"/>
          <w:b w:val="false"/>
          <w:i w:val="false"/>
          <w:color w:val="000000"/>
          <w:sz w:val="28"/>
        </w:rPr>
        <w:t>правовых актов за № 6472), РГУ "Инспекция транспортного контроля</w:t>
      </w:r>
    </w:p>
    <w:p>
      <w:pPr>
        <w:spacing w:after="0"/>
        <w:ind w:left="0"/>
        <w:jc w:val="both"/>
      </w:pPr>
      <w:r>
        <w:rPr>
          <w:rFonts w:ascii="Times New Roman"/>
          <w:b w:val="false"/>
          <w:i w:val="false"/>
          <w:color w:val="000000"/>
          <w:sz w:val="28"/>
        </w:rPr>
        <w:t>по ________________" на основании акта взвешивания (замера) транспортного</w:t>
      </w:r>
    </w:p>
    <w:p>
      <w:pPr>
        <w:spacing w:after="0"/>
        <w:ind w:left="0"/>
        <w:jc w:val="both"/>
      </w:pPr>
      <w:r>
        <w:rPr>
          <w:rFonts w:ascii="Times New Roman"/>
          <w:b w:val="false"/>
          <w:i w:val="false"/>
          <w:color w:val="000000"/>
          <w:sz w:val="28"/>
        </w:rPr>
        <w:t>средства от "___" _________ 20__ года № __________, предписывает _____________</w:t>
      </w:r>
    </w:p>
    <w:p>
      <w:pPr>
        <w:spacing w:after="0"/>
        <w:ind w:left="0"/>
        <w:jc w:val="both"/>
      </w:pPr>
      <w:r>
        <w:rPr>
          <w:rFonts w:ascii="Times New Roman"/>
          <w:b w:val="false"/>
          <w:i w:val="false"/>
          <w:color w:val="000000"/>
          <w:sz w:val="28"/>
        </w:rPr>
        <w:t>устранить следующее нарушение на транспорте.                  (перевозчик)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устранению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проверке фактических весовых и габаритных параметров автотранспортного средства марки _________ государственный регистрационный номерной знак_____________ (далее – АТС) выявлен факт проезда крупногабаритного и (или) тяжеловесного (нужное подчеркнуть) автотранспортного средства с превышением над допустимыми параметрами автотранспортных средств, предназначенных для передвижения по автомобильным дорогам Республики Казахстан, утвержденными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марта 2015 года № 342 (зарегистрированный в Реестре государственной регистрации нормативных правовых актов за № 11009) (далее – допустимые параметры), без специального разрешения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в порядке, предусмотренном Правилами организации</w:t>
            </w:r>
          </w:p>
          <w:p>
            <w:pPr>
              <w:spacing w:after="20"/>
              <w:ind w:left="20"/>
              <w:jc w:val="both"/>
            </w:pPr>
            <w:r>
              <w:rPr>
                <w:rFonts w:ascii="Times New Roman"/>
                <w:b w:val="false"/>
                <w:i w:val="false"/>
                <w:color w:val="000000"/>
                <w:sz w:val="20"/>
              </w:rPr>
              <w:t>и осуществления перевозок крупногабаритных и тяжеловесных</w:t>
            </w:r>
          </w:p>
          <w:p>
            <w:pPr>
              <w:spacing w:after="20"/>
              <w:ind w:left="20"/>
              <w:jc w:val="both"/>
            </w:pPr>
            <w:r>
              <w:rPr>
                <w:rFonts w:ascii="Times New Roman"/>
                <w:b w:val="false"/>
                <w:i w:val="false"/>
                <w:color w:val="000000"/>
                <w:sz w:val="20"/>
              </w:rPr>
              <w:t>грузов на территории Республики Казахстан, утвержденными</w:t>
            </w:r>
          </w:p>
          <w:p>
            <w:pPr>
              <w:spacing w:after="20"/>
              <w:ind w:left="20"/>
              <w:jc w:val="both"/>
            </w:pPr>
            <w:r>
              <w:rPr>
                <w:rFonts w:ascii="Times New Roman"/>
                <w:b w:val="false"/>
                <w:i w:val="false"/>
                <w:color w:val="000000"/>
                <w:sz w:val="20"/>
              </w:rPr>
              <w:t>приказом</w:t>
            </w:r>
            <w:r>
              <w:rPr>
                <w:rFonts w:ascii="Times New Roman"/>
                <w:b w:val="false"/>
                <w:i w:val="false"/>
                <w:color w:val="000000"/>
                <w:sz w:val="20"/>
              </w:rPr>
              <w:t xml:space="preserve"> Министра по инвестициям и развитию Республики</w:t>
            </w:r>
          </w:p>
          <w:p>
            <w:pPr>
              <w:spacing w:after="20"/>
              <w:ind w:left="20"/>
              <w:jc w:val="both"/>
            </w:pPr>
            <w:r>
              <w:rPr>
                <w:rFonts w:ascii="Times New Roman"/>
                <w:b w:val="false"/>
                <w:i w:val="false"/>
                <w:color w:val="000000"/>
                <w:sz w:val="20"/>
              </w:rPr>
              <w:t>Казахстан от 27 февраля 2015 года № 206 (зарегистрированный</w:t>
            </w:r>
          </w:p>
          <w:p>
            <w:pPr>
              <w:spacing w:after="20"/>
              <w:ind w:left="20"/>
              <w:jc w:val="both"/>
            </w:pPr>
            <w:r>
              <w:rPr>
                <w:rFonts w:ascii="Times New Roman"/>
                <w:b w:val="false"/>
                <w:i w:val="false"/>
                <w:color w:val="000000"/>
                <w:sz w:val="20"/>
              </w:rPr>
              <w:t>в Реестре государственной регистрации нормативных правовых</w:t>
            </w:r>
          </w:p>
          <w:p>
            <w:pPr>
              <w:spacing w:after="20"/>
              <w:ind w:left="20"/>
              <w:jc w:val="both"/>
            </w:pPr>
            <w:r>
              <w:rPr>
                <w:rFonts w:ascii="Times New Roman"/>
                <w:b w:val="false"/>
                <w:i w:val="false"/>
                <w:color w:val="000000"/>
                <w:sz w:val="20"/>
              </w:rPr>
              <w:t>актов за № 11395) (далее – Правила), возобновляется в случаях:</w:t>
            </w:r>
          </w:p>
          <w:p>
            <w:pPr>
              <w:spacing w:after="20"/>
              <w:ind w:left="20"/>
              <w:jc w:val="both"/>
            </w:pPr>
            <w:r>
              <w:rPr>
                <w:rFonts w:ascii="Times New Roman"/>
                <w:b w:val="false"/>
                <w:i w:val="false"/>
                <w:color w:val="000000"/>
                <w:sz w:val="20"/>
              </w:rPr>
              <w:t xml:space="preserve">1) уплаты в бюджет в порядке, предусмотренном </w:t>
            </w:r>
            <w:r>
              <w:rPr>
                <w:rFonts w:ascii="Times New Roman"/>
                <w:b w:val="false"/>
                <w:i w:val="false"/>
                <w:color w:val="000000"/>
                <w:sz w:val="20"/>
              </w:rPr>
              <w:t>статьей 552</w:t>
            </w:r>
          </w:p>
          <w:p>
            <w:pPr>
              <w:spacing w:after="20"/>
              <w:ind w:left="20"/>
              <w:jc w:val="both"/>
            </w:pPr>
            <w:r>
              <w:rPr>
                <w:rFonts w:ascii="Times New Roman"/>
                <w:b w:val="false"/>
                <w:i w:val="false"/>
                <w:color w:val="000000"/>
                <w:sz w:val="20"/>
              </w:rPr>
              <w:t>Кодекса Республики Казахстан "О налогах и других</w:t>
            </w:r>
          </w:p>
          <w:p>
            <w:pPr>
              <w:spacing w:after="20"/>
              <w:ind w:left="20"/>
              <w:jc w:val="both"/>
            </w:pPr>
            <w:r>
              <w:rPr>
                <w:rFonts w:ascii="Times New Roman"/>
                <w:b w:val="false"/>
                <w:i w:val="false"/>
                <w:color w:val="000000"/>
                <w:sz w:val="20"/>
              </w:rPr>
              <w:t>обязательных платежах в бюджет (Налоговый кодекс)",</w:t>
            </w:r>
          </w:p>
          <w:p>
            <w:pPr>
              <w:spacing w:after="20"/>
              <w:ind w:left="20"/>
              <w:jc w:val="both"/>
            </w:pPr>
            <w:r>
              <w:rPr>
                <w:rFonts w:ascii="Times New Roman"/>
                <w:b w:val="false"/>
                <w:i w:val="false"/>
                <w:color w:val="000000"/>
                <w:sz w:val="20"/>
              </w:rPr>
              <w:t>сбора за проезд (код бюджетной квалификации _____________</w:t>
            </w:r>
          </w:p>
          <w:p>
            <w:pPr>
              <w:spacing w:after="20"/>
              <w:ind w:left="20"/>
              <w:jc w:val="both"/>
            </w:pPr>
            <w:r>
              <w:rPr>
                <w:rFonts w:ascii="Times New Roman"/>
                <w:b w:val="false"/>
                <w:i w:val="false"/>
                <w:color w:val="000000"/>
                <w:sz w:val="20"/>
              </w:rPr>
              <w:t>Департамент государственных доходов ____________________)</w:t>
            </w:r>
          </w:p>
          <w:p>
            <w:pPr>
              <w:spacing w:after="20"/>
              <w:ind w:left="20"/>
              <w:jc w:val="both"/>
            </w:pPr>
            <w:r>
              <w:rPr>
                <w:rFonts w:ascii="Times New Roman"/>
                <w:b w:val="false"/>
                <w:i w:val="false"/>
                <w:color w:val="000000"/>
                <w:sz w:val="20"/>
              </w:rPr>
              <w:t>в размере ______________________________________________</w:t>
            </w:r>
          </w:p>
          <w:p>
            <w:pPr>
              <w:spacing w:after="20"/>
              <w:ind w:left="20"/>
              <w:jc w:val="both"/>
            </w:pPr>
            <w:r>
              <w:rPr>
                <w:rFonts w:ascii="Times New Roman"/>
                <w:b w:val="false"/>
                <w:i w:val="false"/>
                <w:color w:val="000000"/>
                <w:sz w:val="20"/>
              </w:rPr>
              <w:t>(цифрами и прописью)</w:t>
            </w:r>
          </w:p>
          <w:p>
            <w:pPr>
              <w:spacing w:after="20"/>
              <w:ind w:left="20"/>
              <w:jc w:val="both"/>
            </w:pPr>
            <w:r>
              <w:rPr>
                <w:rFonts w:ascii="Times New Roman"/>
                <w:b w:val="false"/>
                <w:i w:val="false"/>
                <w:color w:val="000000"/>
                <w:sz w:val="20"/>
              </w:rPr>
              <w:t>за фактически пройденную часть маршрута движения АТС и приведения его в соответствие с допустимыми параметрами;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получения специального разрешения в порядке, предусмотренном </w:t>
            </w:r>
            <w:r>
              <w:rPr>
                <w:rFonts w:ascii="Times New Roman"/>
                <w:b w:val="false"/>
                <w:i w:val="false"/>
                <w:color w:val="000000"/>
                <w:sz w:val="20"/>
              </w:rPr>
              <w:t>статьей 19-11</w:t>
            </w:r>
            <w:r>
              <w:rPr>
                <w:rFonts w:ascii="Times New Roman"/>
                <w:b w:val="false"/>
                <w:i w:val="false"/>
                <w:color w:val="000000"/>
                <w:sz w:val="20"/>
              </w:rPr>
              <w:t xml:space="preserve"> Закона и Правилами, за весь маршрут движения АТС с превышением над допустимыми параметрами.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перечню основных требований к оказанию государственных услуг "Выдача специального разрешения на проезд тяжеловесных и (или) крупногабаритных автотранспортных средств"</w:t>
            </w:r>
          </w:p>
        </w:tc>
      </w:tr>
    </w:tbl>
    <w:p>
      <w:pPr>
        <w:spacing w:after="0"/>
        <w:ind w:left="0"/>
        <w:jc w:val="both"/>
      </w:pPr>
      <w:r>
        <w:rPr>
          <w:rFonts w:ascii="Times New Roman"/>
          <w:b w:val="false"/>
          <w:i w:val="false"/>
          <w:color w:val="000000"/>
          <w:sz w:val="28"/>
        </w:rPr>
        <w:t>
      За невыполнение или ненадлежащее выполнение настоящего Предписания</w:t>
      </w:r>
    </w:p>
    <w:p>
      <w:pPr>
        <w:spacing w:after="0"/>
        <w:ind w:left="0"/>
        <w:jc w:val="both"/>
      </w:pPr>
      <w:r>
        <w:rPr>
          <w:rFonts w:ascii="Times New Roman"/>
          <w:b w:val="false"/>
          <w:i w:val="false"/>
          <w:color w:val="000000"/>
          <w:sz w:val="28"/>
        </w:rPr>
        <w:t xml:space="preserve">предусмотрена ответственность частью 3 </w:t>
      </w:r>
      <w:r>
        <w:rPr>
          <w:rFonts w:ascii="Times New Roman"/>
          <w:b w:val="false"/>
          <w:i w:val="false"/>
          <w:color w:val="000000"/>
          <w:sz w:val="28"/>
        </w:rPr>
        <w:t>статьи 462</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"Об административных правонарушениях".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Выдал: ________________________________</w:t>
            </w:r>
          </w:p>
          <w:p>
            <w:pPr>
              <w:spacing w:after="20"/>
              <w:ind w:left="20"/>
              <w:jc w:val="both"/>
            </w:pPr>
            <w:r>
              <w:rPr>
                <w:rFonts w:ascii="Times New Roman"/>
                <w:b w:val="false"/>
                <w:i w:val="false"/>
                <w:color w:val="000000"/>
                <w:sz w:val="20"/>
              </w:rPr>
              <w:t>Должность и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(подпись) сотрудника</w:t>
            </w:r>
          </w:p>
          <w:p>
            <w:pPr>
              <w:spacing w:after="20"/>
              <w:ind w:left="20"/>
              <w:jc w:val="both"/>
            </w:pPr>
            <w:r>
              <w:rPr>
                <w:rFonts w:ascii="Times New Roman"/>
                <w:b w:val="false"/>
                <w:i w:val="false"/>
                <w:color w:val="000000"/>
                <w:sz w:val="20"/>
              </w:rPr>
              <w:t>поста транспортного контроля)</w:t>
            </w:r>
          </w:p>
        </w:tc>
      </w:tr>
    </w:tbl>
    <w:p>
      <w:pPr>
        <w:spacing w:after="0"/>
        <w:ind w:left="0"/>
        <w:jc w:val="both"/>
      </w:pPr>
      <w:r>
        <w:rPr>
          <w:rFonts w:ascii="Times New Roman"/>
          <w:b w:val="false"/>
          <w:i w:val="false"/>
          <w:color w:val="000000"/>
          <w:sz w:val="28"/>
        </w:rPr>
        <w:t>
      Получил: 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лица, получившего предписание)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работы постов транспортного</w:t>
            </w:r>
            <w:r>
              <w:br/>
            </w:r>
            <w:r>
              <w:rPr>
                <w:rFonts w:ascii="Times New Roman"/>
                <w:b w:val="false"/>
                <w:i w:val="false"/>
                <w:color w:val="000000"/>
                <w:sz w:val="20"/>
              </w:rPr>
              <w:t>контроля на территории</w:t>
            </w:r>
            <w:r>
              <w:br/>
            </w:r>
            <w:r>
              <w:rPr>
                <w:rFonts w:ascii="Times New Roman"/>
                <w:b w:val="false"/>
                <w:i w:val="false"/>
                <w:color w:val="000000"/>
                <w:sz w:val="20"/>
              </w:rPr>
              <w:t>Республики Казахстан</w:t>
            </w:r>
          </w:p>
        </w:tc>
      </w:tr>
    </w:tbl>
    <w:bookmarkStart w:name="z950" w:id="274"/>
    <w:p>
      <w:pPr>
        <w:spacing w:after="0"/>
        <w:ind w:left="0"/>
        <w:jc w:val="left"/>
      </w:pPr>
      <w:r>
        <w:rPr>
          <w:rFonts w:ascii="Times New Roman"/>
          <w:b/>
          <w:i w:val="false"/>
          <w:color w:val="000000"/>
        </w:rPr>
        <w:t xml:space="preserve"> Акт о задержании транспортного средства</w:t>
      </w:r>
    </w:p>
    <w:bookmarkEnd w:id="274"/>
    <w:p>
      <w:pPr>
        <w:spacing w:after="0"/>
        <w:ind w:left="0"/>
        <w:jc w:val="both"/>
      </w:pPr>
      <w:r>
        <w:rPr>
          <w:rFonts w:ascii="Times New Roman"/>
          <w:b w:val="false"/>
          <w:i w:val="false"/>
          <w:color w:val="ff0000"/>
          <w:sz w:val="28"/>
        </w:rPr>
        <w:t xml:space="preserve">
      Сноска. Правила дополнены приложением 8 в соответствии с приказом и.о. Министра индустрии и инфраструктурного развития РК от 26.04.2023 </w:t>
      </w:r>
      <w:r>
        <w:rPr>
          <w:rFonts w:ascii="Times New Roman"/>
          <w:b w:val="false"/>
          <w:i w:val="false"/>
          <w:color w:val="ff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 20____г.      "____"______________ часов ___ минут</w:t>
      </w:r>
    </w:p>
    <w:p>
      <w:pPr>
        <w:spacing w:after="0"/>
        <w:ind w:left="0"/>
        <w:jc w:val="both"/>
      </w:pPr>
      <w:r>
        <w:rPr>
          <w:rFonts w:ascii="Times New Roman"/>
          <w:b w:val="false"/>
          <w:i w:val="false"/>
          <w:color w:val="000000"/>
          <w:sz w:val="28"/>
        </w:rPr>
        <w:t>(место составления)</w:t>
      </w:r>
    </w:p>
    <w:p>
      <w:pPr>
        <w:spacing w:after="0"/>
        <w:ind w:left="0"/>
        <w:jc w:val="both"/>
      </w:pPr>
      <w:r>
        <w:rPr>
          <w:rFonts w:ascii="Times New Roman"/>
          <w:b w:val="false"/>
          <w:i w:val="false"/>
          <w:color w:val="000000"/>
          <w:sz w:val="28"/>
        </w:rPr>
        <w:t>
      Нами (мною), ____________________________________________________</w:t>
      </w:r>
    </w:p>
    <w:p>
      <w:pPr>
        <w:spacing w:after="0"/>
        <w:ind w:left="0"/>
        <w:jc w:val="both"/>
      </w:pPr>
      <w:r>
        <w:rPr>
          <w:rFonts w:ascii="Times New Roman"/>
          <w:b w:val="false"/>
          <w:i w:val="false"/>
          <w:color w:val="000000"/>
          <w:sz w:val="28"/>
        </w:rPr>
        <w:t>(должность, фамилия, имя, отчество сотрудников (а), составивших акт)</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 присутствии понятых (свидетелей):</w:t>
      </w:r>
    </w:p>
    <w:p>
      <w:pPr>
        <w:spacing w:after="0"/>
        <w:ind w:left="0"/>
        <w:jc w:val="both"/>
      </w:pPr>
      <w:r>
        <w:rPr>
          <w:rFonts w:ascii="Times New Roman"/>
          <w:b w:val="false"/>
          <w:i w:val="false"/>
          <w:color w:val="000000"/>
          <w:sz w:val="28"/>
        </w:rPr>
        <w:t>1.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 правами и обязанностями понятых (свидетелей)</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 754</w:t>
      </w:r>
      <w:r>
        <w:rPr>
          <w:rFonts w:ascii="Times New Roman"/>
          <w:b w:val="false"/>
          <w:i w:val="false"/>
          <w:color w:val="000000"/>
          <w:sz w:val="28"/>
        </w:rPr>
        <w:t xml:space="preserve">, </w:t>
      </w:r>
      <w:r>
        <w:rPr>
          <w:rFonts w:ascii="Times New Roman"/>
          <w:b w:val="false"/>
          <w:i w:val="false"/>
          <w:color w:val="000000"/>
          <w:sz w:val="28"/>
        </w:rPr>
        <w:t>755</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"Об административных правонарушениях" (далее - КоАП), ознакомлены).</w:t>
      </w:r>
    </w:p>
    <w:p>
      <w:pPr>
        <w:spacing w:after="0"/>
        <w:ind w:left="0"/>
        <w:jc w:val="both"/>
      </w:pPr>
      <w:r>
        <w:rPr>
          <w:rFonts w:ascii="Times New Roman"/>
          <w:b w:val="false"/>
          <w:i w:val="false"/>
          <w:color w:val="000000"/>
          <w:sz w:val="28"/>
        </w:rPr>
        <w:t>В период с "____" ____________ 20_____ г. _________час. _________ мин.</w:t>
      </w:r>
    </w:p>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ст. 797</w:t>
      </w:r>
      <w:r>
        <w:rPr>
          <w:rFonts w:ascii="Times New Roman"/>
          <w:b w:val="false"/>
          <w:i w:val="false"/>
          <w:color w:val="000000"/>
          <w:sz w:val="28"/>
        </w:rPr>
        <w:t xml:space="preserve"> КоАП произведено задержание автотранспортного средства</w:t>
      </w:r>
    </w:p>
    <w:p>
      <w:pPr>
        <w:spacing w:after="0"/>
        <w:ind w:left="0"/>
        <w:jc w:val="both"/>
      </w:pPr>
      <w:r>
        <w:rPr>
          <w:rFonts w:ascii="Times New Roman"/>
          <w:b w:val="false"/>
          <w:i w:val="false"/>
          <w:color w:val="000000"/>
          <w:sz w:val="28"/>
        </w:rPr>
        <w:t>в присутствии лица, в отношении которого ведется производство по делу</w:t>
      </w:r>
    </w:p>
    <w:p>
      <w:pPr>
        <w:spacing w:after="0"/>
        <w:ind w:left="0"/>
        <w:jc w:val="both"/>
      </w:pPr>
      <w:r>
        <w:rPr>
          <w:rFonts w:ascii="Times New Roman"/>
          <w:b w:val="false"/>
          <w:i w:val="false"/>
          <w:color w:val="000000"/>
          <w:sz w:val="28"/>
        </w:rPr>
        <w:t>об административном правонарушении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Сведения о транспортном средстве:</w:t>
      </w:r>
    </w:p>
    <w:p>
      <w:pPr>
        <w:spacing w:after="0"/>
        <w:ind w:left="0"/>
        <w:jc w:val="both"/>
      </w:pPr>
      <w:r>
        <w:rPr>
          <w:rFonts w:ascii="Times New Roman"/>
          <w:b w:val="false"/>
          <w:i w:val="false"/>
          <w:color w:val="000000"/>
          <w:sz w:val="28"/>
        </w:rPr>
        <w:t>Марка и гос. номер АТС ___________________________________________</w:t>
      </w:r>
    </w:p>
    <w:p>
      <w:pPr>
        <w:spacing w:after="0"/>
        <w:ind w:left="0"/>
        <w:jc w:val="both"/>
      </w:pPr>
      <w:r>
        <w:rPr>
          <w:rFonts w:ascii="Times New Roman"/>
          <w:b w:val="false"/>
          <w:i w:val="false"/>
          <w:color w:val="000000"/>
          <w:sz w:val="28"/>
        </w:rPr>
        <w:t>Марка и гос. номер прицепа ________________________________________</w:t>
      </w:r>
    </w:p>
    <w:p>
      <w:pPr>
        <w:spacing w:after="0"/>
        <w:ind w:left="0"/>
        <w:jc w:val="both"/>
      </w:pPr>
      <w:r>
        <w:rPr>
          <w:rFonts w:ascii="Times New Roman"/>
          <w:b w:val="false"/>
          <w:i w:val="false"/>
          <w:color w:val="000000"/>
          <w:sz w:val="28"/>
        </w:rPr>
        <w:t>принадлежность __________________________________________________</w:t>
      </w:r>
    </w:p>
    <w:p>
      <w:pPr>
        <w:spacing w:after="0"/>
        <w:ind w:left="0"/>
        <w:jc w:val="both"/>
      </w:pPr>
      <w:r>
        <w:rPr>
          <w:rFonts w:ascii="Times New Roman"/>
          <w:b w:val="false"/>
          <w:i w:val="false"/>
          <w:color w:val="000000"/>
          <w:sz w:val="28"/>
        </w:rPr>
        <w:t>место учета ______________________________________________________</w:t>
      </w:r>
    </w:p>
    <w:p>
      <w:pPr>
        <w:spacing w:after="0"/>
        <w:ind w:left="0"/>
        <w:jc w:val="both"/>
      </w:pPr>
      <w:r>
        <w:rPr>
          <w:rFonts w:ascii="Times New Roman"/>
          <w:b w:val="false"/>
          <w:i w:val="false"/>
          <w:color w:val="000000"/>
          <w:sz w:val="28"/>
        </w:rPr>
        <w:t>В транспортном средстве имеются следующие предметы: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Акт составил (и)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должность, подпись)</w:t>
      </w:r>
    </w:p>
    <w:p>
      <w:pPr>
        <w:spacing w:after="0"/>
        <w:ind w:left="0"/>
        <w:jc w:val="both"/>
      </w:pPr>
      <w:r>
        <w:rPr>
          <w:rFonts w:ascii="Times New Roman"/>
          <w:b w:val="false"/>
          <w:i w:val="false"/>
          <w:color w:val="000000"/>
          <w:sz w:val="28"/>
        </w:rPr>
        <w:t>Понятые (свидетели):</w:t>
      </w:r>
    </w:p>
    <w:p>
      <w:pPr>
        <w:spacing w:after="0"/>
        <w:ind w:left="0"/>
        <w:jc w:val="both"/>
      </w:pPr>
      <w:r>
        <w:rPr>
          <w:rFonts w:ascii="Times New Roman"/>
          <w:b w:val="false"/>
          <w:i w:val="false"/>
          <w:color w:val="000000"/>
          <w:sz w:val="28"/>
        </w:rPr>
        <w:t>1. 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Копию акта получил (а)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дата, подпись)</w:t>
      </w:r>
    </w:p>
    <w:p>
      <w:pPr>
        <w:spacing w:after="0"/>
        <w:ind w:left="0"/>
        <w:jc w:val="both"/>
      </w:pPr>
      <w:r>
        <w:rPr>
          <w:rFonts w:ascii="Times New Roman"/>
          <w:b w:val="false"/>
          <w:i/>
          <w:color w:val="000000"/>
          <w:sz w:val="28"/>
        </w:rPr>
        <w:t>Примечание: За незаконное воспрепятствование сотрудникам органов транспортного</w:t>
      </w:r>
    </w:p>
    <w:p>
      <w:pPr>
        <w:spacing w:after="0"/>
        <w:ind w:left="0"/>
        <w:jc w:val="both"/>
      </w:pPr>
      <w:r>
        <w:rPr>
          <w:rFonts w:ascii="Times New Roman"/>
          <w:b w:val="false"/>
          <w:i/>
          <w:color w:val="000000"/>
          <w:sz w:val="28"/>
        </w:rPr>
        <w:t>контроля в выполнении им служебных обязанностей в соответствии с их</w:t>
      </w:r>
    </w:p>
    <w:p>
      <w:pPr>
        <w:spacing w:after="0"/>
        <w:ind w:left="0"/>
        <w:jc w:val="both"/>
      </w:pPr>
      <w:r>
        <w:rPr>
          <w:rFonts w:ascii="Times New Roman"/>
          <w:b w:val="false"/>
          <w:i/>
          <w:color w:val="000000"/>
          <w:sz w:val="28"/>
        </w:rPr>
        <w:t>компетенцией, физические и юридические лица независимо от вида и форм</w:t>
      </w:r>
    </w:p>
    <w:p>
      <w:pPr>
        <w:spacing w:after="0"/>
        <w:ind w:left="0"/>
        <w:jc w:val="both"/>
      </w:pPr>
      <w:r>
        <w:rPr>
          <w:rFonts w:ascii="Times New Roman"/>
          <w:b w:val="false"/>
          <w:i/>
          <w:color w:val="000000"/>
          <w:sz w:val="28"/>
        </w:rPr>
        <w:t xml:space="preserve">собственности привлекаются к ответственности согласно </w:t>
      </w:r>
      <w:r>
        <w:rPr>
          <w:rFonts w:ascii="Times New Roman"/>
          <w:b w:val="false"/>
          <w:i w:val="false"/>
          <w:color w:val="000000"/>
          <w:sz w:val="28"/>
        </w:rPr>
        <w:t>ст. 462</w:t>
      </w:r>
      <w:r>
        <w:rPr>
          <w:rFonts w:ascii="Times New Roman"/>
          <w:b w:val="false"/>
          <w:i/>
          <w:color w:val="000000"/>
          <w:sz w:val="28"/>
        </w:rPr>
        <w:t xml:space="preserve"> КоАП РК.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