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ed0e" w14:textId="422e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сентября 2010 года № 432. Зарегистрирован в Министерстве юстиции Республики Казахстан 8 сентября 2010 года № 6466.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"Налог на добавленную стоимость":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11,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Перечисление (возврат) суммы пени, приходящейся на возвращенную сумму превышения налога на добавленную стоимость, ранее возвращенной из бюджета и не подтвержденной к возврату при проведении налоговой проверки";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2 "Возврат сумм неиспользованных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01, 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 Возврат неиспользованных бюджетных кредитов, выданных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 Возврат неиспользованных бюджетных кредитов, выданных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"Топливо и энергетика":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Передислокация ведомств Министерства энергетики и минеральных ресурсов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16 "Погашение займов":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"Погашение займов":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Возврат неиспользованных бюджетных кредитов, выданных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Возврат неиспользованных бюджетных кредитов, выданных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Возврат неиспользованных бюджетных кредитов, выданных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"022 Возврат неиспользованных бюджетных кредитов, выданных из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