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b3f6" w14:textId="c44b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в сфере обращения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13 августа 2010 года № 636. Зарегистрирован в Министерстве юстиции Республики Казахстан 25 августа 2010 года № 6444. Отменен приказом Министра здравоохранения Республики Казахстан от 18 мая 2012 года № 362.</w:t>
      </w:r>
    </w:p>
    <w:p>
      <w:pPr>
        <w:spacing w:after="0"/>
        <w:ind w:left="0"/>
        <w:jc w:val="both"/>
      </w:pPr>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в сфере обращения лекарственных средств, изделий медицинского назначения и медицинской техники".</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(Оспанов К.С.)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направить настоящий приказ на официальное опубликование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Признать утратившими силу:</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Главного государственного санитарного врача Министерства здравоохранения Республики Казахстан от 25 марта 2002 года № 9 "Об утверждении санитарных правил и норм "Устройство, оборудование и эксплуатация аптечных организаций" (зарегистрирован в Реестре государственной регистрации нормативных правовых актов за № 1818, опубликован в Бюллетне нормативных правовых актов центральных исполнительных и иных государственных органов Республики Казахстан, 2002 год, № 22, ст. 623);</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15 ноября 2004 года № 811 "Об утверждении санитарно-эпидемиологических правил и норм по эпидемиологии" (зарегистрирован в Реестре государственной регистрации нормативных правовых актов за № 3295, опубликован в газете "Юридическая газета" 19 августа 2005 года, № 152-153);</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21 мая 2008 года № 293 "О внесении изменений в приказ и.о. Министра здравоохранения Республики Казахстан от 15 ноября 2004 года № 811 "Об утверждении санитарно-эпидемиологических правил и норм по эпидемиологии" (зарегистрирован в Реестре государственной регистрации нормативных правовых актов за № 5246, опубликован в Собрании актов центральных исполнительных и иных центральных государственных органов Республики Казахстан, от 15 августа 2008 года, № 8.).</w:t>
      </w:r>
    </w:p>
    <w:bookmarkEnd w:id="7"/>
    <w:bookmarkStart w:name="z9" w:id="8"/>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8"/>
    <w:bookmarkStart w:name="z10"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2010 года № 636</w:t>
            </w:r>
          </w:p>
        </w:tc>
      </w:tr>
    </w:tbl>
    <w:bookmarkStart w:name="z11" w:id="10"/>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 в сфере</w:t>
      </w:r>
      <w:r>
        <w:br/>
      </w:r>
      <w:r>
        <w:rPr>
          <w:rFonts w:ascii="Times New Roman"/>
          <w:b/>
          <w:i w:val="false"/>
          <w:color w:val="000000"/>
        </w:rPr>
        <w:t>обращения лекарственных средств, изделий медицинского</w:t>
      </w:r>
      <w:r>
        <w:br/>
      </w:r>
      <w:r>
        <w:rPr>
          <w:rFonts w:ascii="Times New Roman"/>
          <w:b/>
          <w:i w:val="false"/>
          <w:color w:val="000000"/>
        </w:rPr>
        <w:t>назначения и медицинской техники"</w:t>
      </w:r>
      <w:r>
        <w:br/>
      </w:r>
      <w:r>
        <w:rPr>
          <w:rFonts w:ascii="Times New Roman"/>
          <w:b/>
          <w:i w:val="false"/>
          <w:color w:val="000000"/>
        </w:rPr>
        <w:t>1. Общие положения</w:t>
      </w:r>
    </w:p>
    <w:bookmarkEnd w:id="10"/>
    <w:bookmarkStart w:name="z13" w:id="11"/>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объектам в сфере обращения лекарственных средств, изделий медицинского назначения и медицинской техники" (далее - санитарные правила) устанавливают санитарно-эпидемиологические требования к проектированию, строительству зданий, помещениям, оборудованию, водоснабжению, канализованию, освещению и вентиляции, условиям проведения стерилизации и дезинфекции, условиям труда, бытового обслуживания, осуществлению производственного контроля на объектах в сфере обращения лекарственных средств, изделий медицинского назначения и медицинской техники.</w:t>
      </w:r>
    </w:p>
    <w:bookmarkEnd w:id="11"/>
    <w:bookmarkStart w:name="z14" w:id="12"/>
    <w:p>
      <w:pPr>
        <w:spacing w:after="0"/>
        <w:ind w:left="0"/>
        <w:jc w:val="both"/>
      </w:pPr>
      <w:r>
        <w:rPr>
          <w:rFonts w:ascii="Times New Roman"/>
          <w:b w:val="false"/>
          <w:i w:val="false"/>
          <w:color w:val="000000"/>
          <w:sz w:val="28"/>
        </w:rPr>
        <w:t>
      2. Настоящие санитарные правила распространяются на все объекты, занимающихся фармацевтической деятельностью на территории Республики Казахстан.</w:t>
      </w:r>
    </w:p>
    <w:bookmarkEnd w:id="12"/>
    <w:bookmarkStart w:name="z15" w:id="13"/>
    <w:p>
      <w:pPr>
        <w:spacing w:after="0"/>
        <w:ind w:left="0"/>
        <w:jc w:val="both"/>
      </w:pPr>
      <w:r>
        <w:rPr>
          <w:rFonts w:ascii="Times New Roman"/>
          <w:b w:val="false"/>
          <w:i w:val="false"/>
          <w:color w:val="000000"/>
          <w:sz w:val="28"/>
        </w:rPr>
        <w:t>
      3. Эксплуатация объектов в сфере обращения лекарственных средств, изделий медицинского назначения и медицинской техники допускается после согласования и получения положительного заключения органов государственного санитарно-эпидемиологического надзора.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здравоохранения РК от 21.06.2011 </w:t>
      </w:r>
      <w:r>
        <w:rPr>
          <w:rFonts w:ascii="Times New Roman"/>
          <w:b w:val="false"/>
          <w:i w:val="false"/>
          <w:color w:val="00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В настоящих санитарных правилах использованы следующие определения:</w:t>
      </w:r>
    </w:p>
    <w:bookmarkEnd w:id="14"/>
    <w:bookmarkStart w:name="z17" w:id="15"/>
    <w:p>
      <w:pPr>
        <w:spacing w:after="0"/>
        <w:ind w:left="0"/>
        <w:jc w:val="both"/>
      </w:pPr>
      <w:r>
        <w:rPr>
          <w:rFonts w:ascii="Times New Roman"/>
          <w:b w:val="false"/>
          <w:i w:val="false"/>
          <w:color w:val="000000"/>
          <w:sz w:val="28"/>
        </w:rPr>
        <w:t>
      1)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консультативно-диагностическую помощь, передвижной аптечный пункт для отдаленных сельских местностей,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w:t>
      </w:r>
    </w:p>
    <w:bookmarkEnd w:id="15"/>
    <w:bookmarkStart w:name="z18" w:id="16"/>
    <w:p>
      <w:pPr>
        <w:spacing w:after="0"/>
        <w:ind w:left="0"/>
        <w:jc w:val="both"/>
      </w:pPr>
      <w:r>
        <w:rPr>
          <w:rFonts w:ascii="Times New Roman"/>
          <w:b w:val="false"/>
          <w:i w:val="false"/>
          <w:color w:val="000000"/>
          <w:sz w:val="28"/>
        </w:rPr>
        <w:t>
      2) аптека - объект в сфере обращения лекарственных средств, изделий медицинского назначения и медицинской техники, относящимся к системе здравоохранения для обеспечения населения и организаций здравоохранения лекарственными средствами, изделиями медицинского назначения;</w:t>
      </w:r>
    </w:p>
    <w:bookmarkEnd w:id="16"/>
    <w:bookmarkStart w:name="z19" w:id="17"/>
    <w:p>
      <w:pPr>
        <w:spacing w:after="0"/>
        <w:ind w:left="0"/>
        <w:jc w:val="both"/>
      </w:pPr>
      <w:r>
        <w:rPr>
          <w:rFonts w:ascii="Times New Roman"/>
          <w:b w:val="false"/>
          <w:i w:val="false"/>
          <w:color w:val="000000"/>
          <w:sz w:val="28"/>
        </w:rPr>
        <w:t>
      3) аптечный пункт в организациях здравоохранения, оказывающих первичную медико-санитарную, консультативно-диагностическую помощь, (далее - аптечный пункт) - объект в сфере обращения лекарственных средств, изделий медицинского назначения и медицинской техники, относящимся к системе здравоохранения, для обеспечения населения лекарственными средствами, изделиями медицинского назначения;</w:t>
      </w:r>
    </w:p>
    <w:bookmarkEnd w:id="17"/>
    <w:bookmarkStart w:name="z20" w:id="18"/>
    <w:p>
      <w:pPr>
        <w:spacing w:after="0"/>
        <w:ind w:left="0"/>
        <w:jc w:val="both"/>
      </w:pPr>
      <w:r>
        <w:rPr>
          <w:rFonts w:ascii="Times New Roman"/>
          <w:b w:val="false"/>
          <w:i w:val="false"/>
          <w:color w:val="000000"/>
          <w:sz w:val="28"/>
        </w:rPr>
        <w:t>
      4) передвижной аптечный пункт для отдаленных сельских местностей (далее - передвижной аптечный пункт) - объект в сфере обращения лекарственных средств, изделий медицинского назначения и медицинской техники, представляющий собой автомобильное транспортное средство с соответствующим оборудованием с целью обеспечения доступности лекарственной помощи сельскому населению;</w:t>
      </w:r>
    </w:p>
    <w:bookmarkEnd w:id="18"/>
    <w:bookmarkStart w:name="z21" w:id="19"/>
    <w:p>
      <w:pPr>
        <w:spacing w:after="0"/>
        <w:ind w:left="0"/>
        <w:jc w:val="both"/>
      </w:pPr>
      <w:r>
        <w:rPr>
          <w:rFonts w:ascii="Times New Roman"/>
          <w:b w:val="false"/>
          <w:i w:val="false"/>
          <w:color w:val="000000"/>
          <w:sz w:val="28"/>
        </w:rPr>
        <w:t>
      5) аптечный склад - объект в сфере обращения лекарственных средств, изделий медицинского назначения и медицинской техники, относящимся к системе здравоохранения и осуществляющим оптовую реализацию лекарственных средств, изделий медицинского назначения;</w:t>
      </w:r>
    </w:p>
    <w:bookmarkEnd w:id="19"/>
    <w:bookmarkStart w:name="z22" w:id="20"/>
    <w:p>
      <w:pPr>
        <w:spacing w:after="0"/>
        <w:ind w:left="0"/>
        <w:jc w:val="both"/>
      </w:pPr>
      <w:r>
        <w:rPr>
          <w:rFonts w:ascii="Times New Roman"/>
          <w:b w:val="false"/>
          <w:i w:val="false"/>
          <w:color w:val="000000"/>
          <w:sz w:val="28"/>
        </w:rPr>
        <w:t>
      6) магазин оптики - объект в сфере обращения лекарственных средств, изделий медицинского назначения и медицинской техники, осуществляющий изготовление и (или) розничную реализацию изделий медицинской оптики, с целью обеспечения населения изделиями медицинской оптики;</w:t>
      </w:r>
    </w:p>
    <w:bookmarkEnd w:id="20"/>
    <w:bookmarkStart w:name="z23" w:id="21"/>
    <w:p>
      <w:pPr>
        <w:spacing w:after="0"/>
        <w:ind w:left="0"/>
        <w:jc w:val="both"/>
      </w:pPr>
      <w:r>
        <w:rPr>
          <w:rFonts w:ascii="Times New Roman"/>
          <w:b w:val="false"/>
          <w:i w:val="false"/>
          <w:color w:val="000000"/>
          <w:sz w:val="28"/>
        </w:rPr>
        <w:t>
      7) магазин медицинской техники и изделий медицинского назначения (далее - магазин) - объект в сфере обращения лекарственных средств, изделий медицинского назначения и медицинской техники для обеспечения населения медицинской техникой и изделиями медицинского назначения;</w:t>
      </w:r>
    </w:p>
    <w:bookmarkEnd w:id="21"/>
    <w:bookmarkStart w:name="z24" w:id="22"/>
    <w:p>
      <w:pPr>
        <w:spacing w:after="0"/>
        <w:ind w:left="0"/>
        <w:jc w:val="both"/>
      </w:pPr>
      <w:r>
        <w:rPr>
          <w:rFonts w:ascii="Times New Roman"/>
          <w:b w:val="false"/>
          <w:i w:val="false"/>
          <w:color w:val="000000"/>
          <w:sz w:val="28"/>
        </w:rPr>
        <w:t>
      8) склад медицинской техники и изделий медицинского назначения (далее - склад) - объект в сфере обращения лекарственных средств, изделий медицинского назначения и медицинской техники, осуществляющий оптовую реализацию медицинской техники и изделий медицинского назначения для обеспечения субъектов фармацевтической деятельности и организаций здравоохранения;</w:t>
      </w:r>
    </w:p>
    <w:bookmarkEnd w:id="22"/>
    <w:bookmarkStart w:name="z25" w:id="23"/>
    <w:p>
      <w:pPr>
        <w:spacing w:after="0"/>
        <w:ind w:left="0"/>
        <w:jc w:val="both"/>
      </w:pPr>
      <w:r>
        <w:rPr>
          <w:rFonts w:ascii="Times New Roman"/>
          <w:b w:val="false"/>
          <w:i w:val="false"/>
          <w:color w:val="000000"/>
          <w:sz w:val="28"/>
        </w:rPr>
        <w:t>
      9) организация по производству лекарственных средств, изделий медицинского назначения и медицинской техники - объект в сфере обращения лекарственных средств, изделий медицинского назначения и медицинской техники;</w:t>
      </w:r>
    </w:p>
    <w:bookmarkEnd w:id="23"/>
    <w:bookmarkStart w:name="z26" w:id="24"/>
    <w:p>
      <w:pPr>
        <w:spacing w:after="0"/>
        <w:ind w:left="0"/>
        <w:jc w:val="both"/>
      </w:pPr>
      <w:r>
        <w:rPr>
          <w:rFonts w:ascii="Times New Roman"/>
          <w:b w:val="false"/>
          <w:i w:val="false"/>
          <w:color w:val="000000"/>
          <w:sz w:val="28"/>
        </w:rPr>
        <w:t>
      10) асептические условия - условия изготовления стерильных лекарственных средств, исключающие попадание в готовый продукт микроорганизмов или механических частиц на всех этапах технологического процесса;</w:t>
      </w:r>
    </w:p>
    <w:bookmarkEnd w:id="24"/>
    <w:bookmarkStart w:name="z27" w:id="25"/>
    <w:p>
      <w:pPr>
        <w:spacing w:after="0"/>
        <w:ind w:left="0"/>
        <w:jc w:val="both"/>
      </w:pPr>
      <w:r>
        <w:rPr>
          <w:rFonts w:ascii="Times New Roman"/>
          <w:b w:val="false"/>
          <w:i w:val="false"/>
          <w:color w:val="000000"/>
          <w:sz w:val="28"/>
        </w:rPr>
        <w:t>
      11) воздушный шлюз - замкнутое пространство между помещениями с двумя или несколькими дверями, препятствующее движению воздушного потока между помещениями различной чистоты для предотвращения проникновения микроорганизмов или механических частиц в помещения, требующие особой чистоты;</w:t>
      </w:r>
    </w:p>
    <w:bookmarkEnd w:id="25"/>
    <w:bookmarkStart w:name="z28" w:id="26"/>
    <w:p>
      <w:pPr>
        <w:spacing w:after="0"/>
        <w:ind w:left="0"/>
        <w:jc w:val="both"/>
      </w:pPr>
      <w:r>
        <w:rPr>
          <w:rFonts w:ascii="Times New Roman"/>
          <w:b w:val="false"/>
          <w:i w:val="false"/>
          <w:color w:val="000000"/>
          <w:sz w:val="28"/>
        </w:rPr>
        <w:t>
      12) изолированный блок - комплекс (набор) помещений, изолированный металлическим, пластиковым материалами или стеклоблоками от других помещений в архитектурной структуре здания с отдельным входом;</w:t>
      </w:r>
    </w:p>
    <w:bookmarkEnd w:id="26"/>
    <w:bookmarkStart w:name="z29" w:id="27"/>
    <w:p>
      <w:pPr>
        <w:spacing w:after="0"/>
        <w:ind w:left="0"/>
        <w:jc w:val="both"/>
      </w:pPr>
      <w:r>
        <w:rPr>
          <w:rFonts w:ascii="Times New Roman"/>
          <w:b w:val="false"/>
          <w:i w:val="false"/>
          <w:color w:val="000000"/>
          <w:sz w:val="28"/>
        </w:rPr>
        <w:t>
      13) изолированное помещение - помещение, изолированное от других помещений металлическим, пластиковым материалами или стеклоблоками в структуре основного здания;</w:t>
      </w:r>
    </w:p>
    <w:bookmarkEnd w:id="27"/>
    <w:bookmarkStart w:name="z30" w:id="28"/>
    <w:p>
      <w:pPr>
        <w:spacing w:after="0"/>
        <w:ind w:left="0"/>
        <w:jc w:val="both"/>
      </w:pPr>
      <w:r>
        <w:rPr>
          <w:rFonts w:ascii="Times New Roman"/>
          <w:b w:val="false"/>
          <w:i w:val="false"/>
          <w:color w:val="000000"/>
          <w:sz w:val="28"/>
        </w:rPr>
        <w:t>
      14) изолированная зона - зона, построенная и эксплуатируемая (а также оборудованная соответствующими фильтрами и устройствами подготовки воздуха) таким образом, чтобы предотвратить контаминацию внешней окружающей среды биологическими агентами, присутствующими внутри зон;</w:t>
      </w:r>
    </w:p>
    <w:bookmarkEnd w:id="28"/>
    <w:bookmarkStart w:name="z31" w:id="29"/>
    <w:p>
      <w:pPr>
        <w:spacing w:after="0"/>
        <w:ind w:left="0"/>
        <w:jc w:val="both"/>
      </w:pPr>
      <w:r>
        <w:rPr>
          <w:rFonts w:ascii="Times New Roman"/>
          <w:b w:val="false"/>
          <w:i w:val="false"/>
          <w:color w:val="000000"/>
          <w:sz w:val="28"/>
        </w:rPr>
        <w:t>
      15)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p>
    <w:bookmarkEnd w:id="29"/>
    <w:bookmarkStart w:name="z32" w:id="30"/>
    <w:p>
      <w:pPr>
        <w:spacing w:after="0"/>
        <w:ind w:left="0"/>
        <w:jc w:val="both"/>
      </w:pPr>
      <w:r>
        <w:rPr>
          <w:rFonts w:ascii="Times New Roman"/>
          <w:b w:val="false"/>
          <w:i w:val="false"/>
          <w:color w:val="000000"/>
          <w:sz w:val="28"/>
        </w:rPr>
        <w:t>
      16) лекарственное вещество - вещество, обладающее фармакологической активностью и используемое как лекарственное средство;</w:t>
      </w:r>
    </w:p>
    <w:bookmarkEnd w:id="30"/>
    <w:bookmarkStart w:name="z33" w:id="31"/>
    <w:p>
      <w:pPr>
        <w:spacing w:after="0"/>
        <w:ind w:left="0"/>
        <w:jc w:val="both"/>
      </w:pPr>
      <w:r>
        <w:rPr>
          <w:rFonts w:ascii="Times New Roman"/>
          <w:b w:val="false"/>
          <w:i w:val="false"/>
          <w:color w:val="000000"/>
          <w:sz w:val="28"/>
        </w:rPr>
        <w:t>
      17) отходы - побочные продукты, получаемые в процессе изготовления лекарственных средств;</w:t>
      </w:r>
    </w:p>
    <w:bookmarkEnd w:id="31"/>
    <w:bookmarkStart w:name="z34" w:id="32"/>
    <w:p>
      <w:pPr>
        <w:spacing w:after="0"/>
        <w:ind w:left="0"/>
        <w:jc w:val="both"/>
      </w:pPr>
      <w:r>
        <w:rPr>
          <w:rFonts w:ascii="Times New Roman"/>
          <w:b w:val="false"/>
          <w:i w:val="false"/>
          <w:color w:val="000000"/>
          <w:sz w:val="28"/>
        </w:rPr>
        <w:t>
      18) повторная обработка - дополнительная обработка объектов с целью достижения соответствия требованиям установленным нормативными документами;</w:t>
      </w:r>
    </w:p>
    <w:bookmarkEnd w:id="32"/>
    <w:bookmarkStart w:name="z35" w:id="33"/>
    <w:p>
      <w:pPr>
        <w:spacing w:after="0"/>
        <w:ind w:left="0"/>
        <w:jc w:val="both"/>
      </w:pPr>
      <w:r>
        <w:rPr>
          <w:rFonts w:ascii="Times New Roman"/>
          <w:b w:val="false"/>
          <w:i w:val="false"/>
          <w:color w:val="000000"/>
          <w:sz w:val="28"/>
        </w:rPr>
        <w:t>
      19) санитарная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w:t>
      </w:r>
    </w:p>
    <w:bookmarkEnd w:id="33"/>
    <w:bookmarkStart w:name="z36" w:id="34"/>
    <w:p>
      <w:pPr>
        <w:spacing w:after="0"/>
        <w:ind w:left="0"/>
        <w:jc w:val="both"/>
      </w:pPr>
      <w:r>
        <w:rPr>
          <w:rFonts w:ascii="Times New Roman"/>
          <w:b w:val="false"/>
          <w:i w:val="false"/>
          <w:color w:val="000000"/>
          <w:sz w:val="28"/>
        </w:rPr>
        <w:t>
      20) стерильность - отсутствие живых организмов, их продуктов жизнедеятельности и распада в лекарственных средствах;</w:t>
      </w:r>
    </w:p>
    <w:bookmarkEnd w:id="34"/>
    <w:bookmarkStart w:name="z37" w:id="35"/>
    <w:p>
      <w:pPr>
        <w:spacing w:after="0"/>
        <w:ind w:left="0"/>
        <w:jc w:val="both"/>
      </w:pPr>
      <w:r>
        <w:rPr>
          <w:rFonts w:ascii="Times New Roman"/>
          <w:b w:val="false"/>
          <w:i w:val="false"/>
          <w:color w:val="000000"/>
          <w:sz w:val="28"/>
        </w:rPr>
        <w:t>
      21) "чистые" помещения - производственные помещения для изготовления стерильных лекарственных средств, с чистотой воздуха, нормируемой по содержанию механических частиц и микроорганизмов;</w:t>
      </w:r>
    </w:p>
    <w:bookmarkEnd w:id="35"/>
    <w:bookmarkStart w:name="z38" w:id="36"/>
    <w:p>
      <w:pPr>
        <w:spacing w:after="0"/>
        <w:ind w:left="0"/>
        <w:jc w:val="both"/>
      </w:pPr>
      <w:r>
        <w:rPr>
          <w:rFonts w:ascii="Times New Roman"/>
          <w:b w:val="false"/>
          <w:i w:val="false"/>
          <w:color w:val="000000"/>
          <w:sz w:val="28"/>
        </w:rPr>
        <w:t>
      22) контаминация - нежелательное внесение примесей химического, микробиологического происхождения, постороннего материала в исходный материал, промежуточный продукт, лекарственную субстанцию в ходе производства, отбора проб, упаковки, переупаковки, хранения, транспортирования;</w:t>
      </w:r>
    </w:p>
    <w:bookmarkEnd w:id="36"/>
    <w:bookmarkStart w:name="z39" w:id="37"/>
    <w:p>
      <w:pPr>
        <w:spacing w:after="0"/>
        <w:ind w:left="0"/>
        <w:jc w:val="both"/>
      </w:pPr>
      <w:r>
        <w:rPr>
          <w:rFonts w:ascii="Times New Roman"/>
          <w:b w:val="false"/>
          <w:i w:val="false"/>
          <w:color w:val="000000"/>
          <w:sz w:val="28"/>
        </w:rPr>
        <w:t>
      23) перекрестная контаминация - загрязнение вещества, материалов, продукции другими веществами, материалами, продукцией;</w:t>
      </w:r>
    </w:p>
    <w:bookmarkEnd w:id="37"/>
    <w:bookmarkStart w:name="z40" w:id="38"/>
    <w:p>
      <w:pPr>
        <w:spacing w:after="0"/>
        <w:ind w:left="0"/>
        <w:jc w:val="both"/>
      </w:pPr>
      <w:r>
        <w:rPr>
          <w:rFonts w:ascii="Times New Roman"/>
          <w:b w:val="false"/>
          <w:i w:val="false"/>
          <w:color w:val="000000"/>
          <w:sz w:val="28"/>
        </w:rPr>
        <w:t>
      24) состояние "покоя" - состояние, в котором система чистого помещения полностью готова к функционированию, технологическое оборудование установлено и работает, но производственный персонал отсутствует.</w:t>
      </w:r>
    </w:p>
    <w:bookmarkEnd w:id="38"/>
    <w:bookmarkStart w:name="z41" w:id="39"/>
    <w:p>
      <w:pPr>
        <w:spacing w:after="0"/>
        <w:ind w:left="0"/>
        <w:jc w:val="left"/>
      </w:pPr>
      <w:r>
        <w:rPr>
          <w:rFonts w:ascii="Times New Roman"/>
          <w:b/>
          <w:i w:val="false"/>
          <w:color w:val="000000"/>
        </w:rPr>
        <w:t xml:space="preserve"> 2. Санитарно-эпидемиологические требования к размещению</w:t>
      </w:r>
      <w:r>
        <w:br/>
      </w:r>
      <w:r>
        <w:rPr>
          <w:rFonts w:ascii="Times New Roman"/>
          <w:b/>
          <w:i w:val="false"/>
          <w:color w:val="000000"/>
        </w:rPr>
        <w:t>объектов в сфере обращения лекарственных средств, изделий</w:t>
      </w:r>
      <w:r>
        <w:br/>
      </w:r>
      <w:r>
        <w:rPr>
          <w:rFonts w:ascii="Times New Roman"/>
          <w:b/>
          <w:i w:val="false"/>
          <w:color w:val="000000"/>
        </w:rPr>
        <w:t>медицинского назначения и медицинской техники</w:t>
      </w:r>
    </w:p>
    <w:bookmarkEnd w:id="39"/>
    <w:bookmarkStart w:name="z42" w:id="40"/>
    <w:p>
      <w:pPr>
        <w:spacing w:after="0"/>
        <w:ind w:left="0"/>
        <w:jc w:val="both"/>
      </w:pPr>
      <w:r>
        <w:rPr>
          <w:rFonts w:ascii="Times New Roman"/>
          <w:b w:val="false"/>
          <w:i w:val="false"/>
          <w:color w:val="000000"/>
          <w:sz w:val="28"/>
        </w:rPr>
        <w:t>
      5. Объекты по производству лекарственных средств размещаются: на самостоятельном участке и должны иметь санитарно - защитную зону.</w:t>
      </w:r>
    </w:p>
    <w:bookmarkEnd w:id="40"/>
    <w:bookmarkStart w:name="z43" w:id="41"/>
    <w:p>
      <w:pPr>
        <w:spacing w:after="0"/>
        <w:ind w:left="0"/>
        <w:jc w:val="both"/>
      </w:pPr>
      <w:r>
        <w:rPr>
          <w:rFonts w:ascii="Times New Roman"/>
          <w:b w:val="false"/>
          <w:i w:val="false"/>
          <w:color w:val="000000"/>
          <w:sz w:val="28"/>
        </w:rPr>
        <w:t>
      6. Аптеки, магазины оптики, магазины медицинской техники и изделий медицинского назначения размещаются:</w:t>
      </w:r>
    </w:p>
    <w:bookmarkEnd w:id="41"/>
    <w:bookmarkStart w:name="z44" w:id="42"/>
    <w:p>
      <w:pPr>
        <w:spacing w:after="0"/>
        <w:ind w:left="0"/>
        <w:jc w:val="both"/>
      </w:pPr>
      <w:r>
        <w:rPr>
          <w:rFonts w:ascii="Times New Roman"/>
          <w:b w:val="false"/>
          <w:i w:val="false"/>
          <w:color w:val="000000"/>
          <w:sz w:val="28"/>
        </w:rPr>
        <w:t>
      1) в отдельно стоящих зданиях;</w:t>
      </w:r>
    </w:p>
    <w:bookmarkEnd w:id="42"/>
    <w:bookmarkStart w:name="z45" w:id="43"/>
    <w:p>
      <w:pPr>
        <w:spacing w:after="0"/>
        <w:ind w:left="0"/>
        <w:jc w:val="both"/>
      </w:pPr>
      <w:r>
        <w:rPr>
          <w:rFonts w:ascii="Times New Roman"/>
          <w:b w:val="false"/>
          <w:i w:val="false"/>
          <w:color w:val="000000"/>
          <w:sz w:val="28"/>
        </w:rPr>
        <w:t>
      2) в изолированных помещениях в структуре здания, входящих в нежилой фонд;</w:t>
      </w:r>
    </w:p>
    <w:bookmarkEnd w:id="43"/>
    <w:bookmarkStart w:name="z46" w:id="44"/>
    <w:p>
      <w:pPr>
        <w:spacing w:after="0"/>
        <w:ind w:left="0"/>
        <w:jc w:val="both"/>
      </w:pPr>
      <w:r>
        <w:rPr>
          <w:rFonts w:ascii="Times New Roman"/>
          <w:b w:val="false"/>
          <w:i w:val="false"/>
          <w:color w:val="000000"/>
          <w:sz w:val="28"/>
        </w:rPr>
        <w:t>
      3) в изолированных помещениях в структуре здания, входящих в жилой фонд.</w:t>
      </w:r>
    </w:p>
    <w:bookmarkEnd w:id="44"/>
    <w:bookmarkStart w:name="z47" w:id="45"/>
    <w:p>
      <w:pPr>
        <w:spacing w:after="0"/>
        <w:ind w:left="0"/>
        <w:jc w:val="both"/>
      </w:pPr>
      <w:r>
        <w:rPr>
          <w:rFonts w:ascii="Times New Roman"/>
          <w:b w:val="false"/>
          <w:i w:val="false"/>
          <w:color w:val="000000"/>
          <w:sz w:val="28"/>
        </w:rPr>
        <w:t>
      7. Аптеки медицинских организаций размещаются:</w:t>
      </w:r>
    </w:p>
    <w:bookmarkEnd w:id="45"/>
    <w:bookmarkStart w:name="z48" w:id="46"/>
    <w:p>
      <w:pPr>
        <w:spacing w:after="0"/>
        <w:ind w:left="0"/>
        <w:jc w:val="both"/>
      </w:pPr>
      <w:r>
        <w:rPr>
          <w:rFonts w:ascii="Times New Roman"/>
          <w:b w:val="false"/>
          <w:i w:val="false"/>
          <w:color w:val="000000"/>
          <w:sz w:val="28"/>
        </w:rPr>
        <w:t>
      1) в отдельно стоящем здании, на территории, принадлежащей медицинской организации;</w:t>
      </w:r>
    </w:p>
    <w:bookmarkEnd w:id="46"/>
    <w:bookmarkStart w:name="z49" w:id="47"/>
    <w:p>
      <w:pPr>
        <w:spacing w:after="0"/>
        <w:ind w:left="0"/>
        <w:jc w:val="both"/>
      </w:pPr>
      <w:r>
        <w:rPr>
          <w:rFonts w:ascii="Times New Roman"/>
          <w:b w:val="false"/>
          <w:i w:val="false"/>
          <w:color w:val="000000"/>
          <w:sz w:val="28"/>
        </w:rPr>
        <w:t>
      2) в изолированных помещениях, в структуре здания медицинской организации.</w:t>
      </w:r>
    </w:p>
    <w:bookmarkEnd w:id="47"/>
    <w:bookmarkStart w:name="z50" w:id="48"/>
    <w:p>
      <w:pPr>
        <w:spacing w:after="0"/>
        <w:ind w:left="0"/>
        <w:jc w:val="both"/>
      </w:pPr>
      <w:r>
        <w:rPr>
          <w:rFonts w:ascii="Times New Roman"/>
          <w:b w:val="false"/>
          <w:i w:val="false"/>
          <w:color w:val="000000"/>
          <w:sz w:val="28"/>
        </w:rPr>
        <w:t>
      В случае наличия в составе медицинской организации инфекционного отделения, аптеки должны иметь отдельный вход через шлюз площадью не менее 2-х квадратных метров.</w:t>
      </w:r>
    </w:p>
    <w:bookmarkEnd w:id="48"/>
    <w:bookmarkStart w:name="z51" w:id="49"/>
    <w:p>
      <w:pPr>
        <w:spacing w:after="0"/>
        <w:ind w:left="0"/>
        <w:jc w:val="both"/>
      </w:pPr>
      <w:r>
        <w:rPr>
          <w:rFonts w:ascii="Times New Roman"/>
          <w:b w:val="false"/>
          <w:i w:val="false"/>
          <w:color w:val="000000"/>
          <w:sz w:val="28"/>
        </w:rPr>
        <w:t>
      8. Аптечные пункты размещаются только при медицинской организации или на их территории:</w:t>
      </w:r>
    </w:p>
    <w:bookmarkEnd w:id="49"/>
    <w:bookmarkStart w:name="z52" w:id="50"/>
    <w:p>
      <w:pPr>
        <w:spacing w:after="0"/>
        <w:ind w:left="0"/>
        <w:jc w:val="both"/>
      </w:pPr>
      <w:r>
        <w:rPr>
          <w:rFonts w:ascii="Times New Roman"/>
          <w:b w:val="false"/>
          <w:i w:val="false"/>
          <w:color w:val="000000"/>
          <w:sz w:val="28"/>
        </w:rPr>
        <w:t>
      1) в изолированных помещениях;</w:t>
      </w:r>
    </w:p>
    <w:bookmarkEnd w:id="50"/>
    <w:bookmarkStart w:name="z53" w:id="51"/>
    <w:p>
      <w:pPr>
        <w:spacing w:after="0"/>
        <w:ind w:left="0"/>
        <w:jc w:val="both"/>
      </w:pPr>
      <w:r>
        <w:rPr>
          <w:rFonts w:ascii="Times New Roman"/>
          <w:b w:val="false"/>
          <w:i w:val="false"/>
          <w:color w:val="000000"/>
          <w:sz w:val="28"/>
        </w:rPr>
        <w:t>
      2) в изолированном блоке внутри помещения. Зоны обслуживания посетителей могут располагаться вне помещения изолированного блока при наличии соответствующей площади на основном объекте и соблюдении требований действующих санитарных правил.</w:t>
      </w:r>
    </w:p>
    <w:bookmarkEnd w:id="51"/>
    <w:bookmarkStart w:name="z54" w:id="52"/>
    <w:p>
      <w:pPr>
        <w:spacing w:after="0"/>
        <w:ind w:left="0"/>
        <w:jc w:val="both"/>
      </w:pPr>
      <w:r>
        <w:rPr>
          <w:rFonts w:ascii="Times New Roman"/>
          <w:b w:val="false"/>
          <w:i w:val="false"/>
          <w:color w:val="000000"/>
          <w:sz w:val="28"/>
        </w:rPr>
        <w:t>
      9. Аптечные склады и склады медицинской техники и изделий медицинского назначения размещаются:</w:t>
      </w:r>
    </w:p>
    <w:bookmarkEnd w:id="52"/>
    <w:bookmarkStart w:name="z55" w:id="53"/>
    <w:p>
      <w:pPr>
        <w:spacing w:after="0"/>
        <w:ind w:left="0"/>
        <w:jc w:val="both"/>
      </w:pPr>
      <w:r>
        <w:rPr>
          <w:rFonts w:ascii="Times New Roman"/>
          <w:b w:val="false"/>
          <w:i w:val="false"/>
          <w:color w:val="000000"/>
          <w:sz w:val="28"/>
        </w:rPr>
        <w:t>
      1) в отдельно стоящих зданиях;</w:t>
      </w:r>
    </w:p>
    <w:bookmarkEnd w:id="53"/>
    <w:bookmarkStart w:name="z56" w:id="54"/>
    <w:p>
      <w:pPr>
        <w:spacing w:after="0"/>
        <w:ind w:left="0"/>
        <w:jc w:val="both"/>
      </w:pPr>
      <w:r>
        <w:rPr>
          <w:rFonts w:ascii="Times New Roman"/>
          <w:b w:val="false"/>
          <w:i w:val="false"/>
          <w:color w:val="000000"/>
          <w:sz w:val="28"/>
        </w:rPr>
        <w:t>
      2) в изолированных помещениях, в структуре здания, входящих в нежилой фонд.</w:t>
      </w:r>
    </w:p>
    <w:bookmarkEnd w:id="54"/>
    <w:bookmarkStart w:name="z57" w:id="55"/>
    <w:p>
      <w:pPr>
        <w:spacing w:after="0"/>
        <w:ind w:left="0"/>
        <w:jc w:val="both"/>
      </w:pPr>
      <w:r>
        <w:rPr>
          <w:rFonts w:ascii="Times New Roman"/>
          <w:b w:val="false"/>
          <w:i w:val="false"/>
          <w:color w:val="000000"/>
          <w:sz w:val="28"/>
        </w:rPr>
        <w:t>
      Не допускается размещение аптечных складов в структуре здания, входящих в жилой фонд.</w:t>
      </w:r>
    </w:p>
    <w:bookmarkEnd w:id="55"/>
    <w:bookmarkStart w:name="z58" w:id="56"/>
    <w:p>
      <w:pPr>
        <w:spacing w:after="0"/>
        <w:ind w:left="0"/>
        <w:jc w:val="both"/>
      </w:pPr>
      <w:r>
        <w:rPr>
          <w:rFonts w:ascii="Times New Roman"/>
          <w:b w:val="false"/>
          <w:i w:val="false"/>
          <w:color w:val="000000"/>
          <w:sz w:val="28"/>
        </w:rPr>
        <w:t>
      10. При расположении в структуре здания, объекты в сфере обращения лекарственных средств, изделий медицинского назначения и медицинской техники должны иметь изолированный блок помещений с отдельным входом.</w:t>
      </w:r>
    </w:p>
    <w:bookmarkEnd w:id="56"/>
    <w:bookmarkStart w:name="z59" w:id="57"/>
    <w:p>
      <w:pPr>
        <w:spacing w:after="0"/>
        <w:ind w:left="0"/>
        <w:jc w:val="both"/>
      </w:pPr>
      <w:r>
        <w:rPr>
          <w:rFonts w:ascii="Times New Roman"/>
          <w:b w:val="false"/>
          <w:i w:val="false"/>
          <w:color w:val="000000"/>
          <w:sz w:val="28"/>
        </w:rPr>
        <w:t>
      11. В случае размещения объектов в сфере обращения лекарственных средств, изделий медицинского назначения и медицинской техники в структуре помещения, служебные, бытовые помещения (санузел) могут входить в состав основных помещений здания.</w:t>
      </w:r>
    </w:p>
    <w:bookmarkEnd w:id="57"/>
    <w:bookmarkStart w:name="z60" w:id="58"/>
    <w:p>
      <w:pPr>
        <w:spacing w:after="0"/>
        <w:ind w:left="0"/>
        <w:jc w:val="left"/>
      </w:pPr>
      <w:r>
        <w:rPr>
          <w:rFonts w:ascii="Times New Roman"/>
          <w:b/>
          <w:i w:val="false"/>
          <w:color w:val="000000"/>
        </w:rPr>
        <w:t xml:space="preserve"> 3. Санитарно-эпидемиологические требования к проектированию</w:t>
      </w:r>
      <w:r>
        <w:br/>
      </w:r>
      <w:r>
        <w:rPr>
          <w:rFonts w:ascii="Times New Roman"/>
          <w:b/>
          <w:i w:val="false"/>
          <w:color w:val="000000"/>
        </w:rPr>
        <w:t>объектов в сфере обращения лекарственных средств, изделий</w:t>
      </w:r>
      <w:r>
        <w:br/>
      </w:r>
      <w:r>
        <w:rPr>
          <w:rFonts w:ascii="Times New Roman"/>
          <w:b/>
          <w:i w:val="false"/>
          <w:color w:val="000000"/>
        </w:rPr>
        <w:t>медицинского назначения и медицинской техники</w:t>
      </w:r>
    </w:p>
    <w:bookmarkEnd w:id="58"/>
    <w:bookmarkStart w:name="z61" w:id="59"/>
    <w:p>
      <w:pPr>
        <w:spacing w:after="0"/>
        <w:ind w:left="0"/>
        <w:jc w:val="both"/>
      </w:pPr>
      <w:r>
        <w:rPr>
          <w:rFonts w:ascii="Times New Roman"/>
          <w:b w:val="false"/>
          <w:i w:val="false"/>
          <w:color w:val="000000"/>
          <w:sz w:val="28"/>
        </w:rPr>
        <w:t xml:space="preserve">
      12. Состав и площади объектов в сфере обращения лекарственных средств, изделий медицинского назначения и медицинской техники определяются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59"/>
    <w:bookmarkStart w:name="z62" w:id="60"/>
    <w:p>
      <w:pPr>
        <w:spacing w:after="0"/>
        <w:ind w:left="0"/>
        <w:jc w:val="both"/>
      </w:pPr>
      <w:r>
        <w:rPr>
          <w:rFonts w:ascii="Times New Roman"/>
          <w:b w:val="false"/>
          <w:i w:val="false"/>
          <w:color w:val="000000"/>
          <w:sz w:val="28"/>
        </w:rPr>
        <w:t>
      13. В соответствии с ходом производственного процесса, кабинет для приема требований медицинской организации располагают рядом с экспедиционной.</w:t>
      </w:r>
    </w:p>
    <w:bookmarkEnd w:id="60"/>
    <w:bookmarkStart w:name="z63" w:id="61"/>
    <w:p>
      <w:pPr>
        <w:spacing w:after="0"/>
        <w:ind w:left="0"/>
        <w:jc w:val="both"/>
      </w:pPr>
      <w:r>
        <w:rPr>
          <w:rFonts w:ascii="Times New Roman"/>
          <w:b w:val="false"/>
          <w:i w:val="false"/>
          <w:color w:val="000000"/>
          <w:sz w:val="28"/>
        </w:rPr>
        <w:t>
      14. В помещениях асептического комплекса соблюдается следующая поточность: моечная - стерилизационная посуды - ассистентская (для изготовления инъекционных лекарственных форм, глазных капель и лекарственных форм для новорожденных) - фасовочная со шлюзом - закаточная - стерилизационная лекарственных форм. Допускается связь этих помещений передаточными окнами, посредством двери. Связь с ассистентской комнатой при изготовлении инъекционных лекарственных форм, глазных капель и лекарственных форм для новорожденных осуществляется через передаточное окно.</w:t>
      </w:r>
    </w:p>
    <w:bookmarkEnd w:id="61"/>
    <w:bookmarkStart w:name="z64" w:id="62"/>
    <w:p>
      <w:pPr>
        <w:spacing w:after="0"/>
        <w:ind w:left="0"/>
        <w:jc w:val="both"/>
      </w:pPr>
      <w:r>
        <w:rPr>
          <w:rFonts w:ascii="Times New Roman"/>
          <w:b w:val="false"/>
          <w:i w:val="false"/>
          <w:color w:val="000000"/>
          <w:sz w:val="28"/>
        </w:rPr>
        <w:t>
      15. Структура, планировка помещений обеспечивает:</w:t>
      </w:r>
    </w:p>
    <w:bookmarkEnd w:id="62"/>
    <w:bookmarkStart w:name="z65" w:id="63"/>
    <w:p>
      <w:pPr>
        <w:spacing w:after="0"/>
        <w:ind w:left="0"/>
        <w:jc w:val="both"/>
      </w:pPr>
      <w:r>
        <w:rPr>
          <w:rFonts w:ascii="Times New Roman"/>
          <w:b w:val="false"/>
          <w:i w:val="false"/>
          <w:color w:val="000000"/>
          <w:sz w:val="28"/>
        </w:rPr>
        <w:t>
      1) поточность процесса с кратчайшими расстояниями между технологически связанными помещениями;</w:t>
      </w:r>
    </w:p>
    <w:bookmarkEnd w:id="63"/>
    <w:bookmarkStart w:name="z66" w:id="64"/>
    <w:p>
      <w:pPr>
        <w:spacing w:after="0"/>
        <w:ind w:left="0"/>
        <w:jc w:val="both"/>
      </w:pPr>
      <w:r>
        <w:rPr>
          <w:rFonts w:ascii="Times New Roman"/>
          <w:b w:val="false"/>
          <w:i w:val="false"/>
          <w:color w:val="000000"/>
          <w:sz w:val="28"/>
        </w:rPr>
        <w:t>
      2) исключение пересечения людских и технологических потоков;</w:t>
      </w:r>
    </w:p>
    <w:bookmarkEnd w:id="64"/>
    <w:bookmarkStart w:name="z67" w:id="65"/>
    <w:p>
      <w:pPr>
        <w:spacing w:after="0"/>
        <w:ind w:left="0"/>
        <w:jc w:val="both"/>
      </w:pPr>
      <w:r>
        <w:rPr>
          <w:rFonts w:ascii="Times New Roman"/>
          <w:b w:val="false"/>
          <w:i w:val="false"/>
          <w:color w:val="000000"/>
          <w:sz w:val="28"/>
        </w:rPr>
        <w:t>
      3) максимальную группировку помещений с одинаковой степенью чистоты;</w:t>
      </w:r>
    </w:p>
    <w:bookmarkEnd w:id="65"/>
    <w:bookmarkStart w:name="z68" w:id="66"/>
    <w:p>
      <w:pPr>
        <w:spacing w:after="0"/>
        <w:ind w:left="0"/>
        <w:jc w:val="both"/>
      </w:pPr>
      <w:r>
        <w:rPr>
          <w:rFonts w:ascii="Times New Roman"/>
          <w:b w:val="false"/>
          <w:i w:val="false"/>
          <w:color w:val="000000"/>
          <w:sz w:val="28"/>
        </w:rPr>
        <w:t>
      4) рациональное размещение оборудования и материалов для предотвращения смешения различных видов и серий: исходного сырья, полуфабрикатов и готовых лекарственных средств.</w:t>
      </w:r>
    </w:p>
    <w:bookmarkEnd w:id="66"/>
    <w:bookmarkStart w:name="z69" w:id="67"/>
    <w:p>
      <w:pPr>
        <w:spacing w:after="0"/>
        <w:ind w:left="0"/>
        <w:jc w:val="both"/>
      </w:pPr>
      <w:r>
        <w:rPr>
          <w:rFonts w:ascii="Times New Roman"/>
          <w:b w:val="false"/>
          <w:i w:val="false"/>
          <w:color w:val="000000"/>
          <w:sz w:val="28"/>
        </w:rPr>
        <w:t>
      16. Проектировочные решения рабочих зон и зон хранения внутри производства, должны обеспечивать порядок размещения оборудования и материалов и свести к минимуму риск перепутывания различных лекарственных средств, их компонентов, перекрестной контаминации, пропуска, ошибочного выполнения любых операций по производству или контролю.</w:t>
      </w:r>
    </w:p>
    <w:bookmarkEnd w:id="67"/>
    <w:bookmarkStart w:name="z70" w:id="68"/>
    <w:p>
      <w:pPr>
        <w:spacing w:after="0"/>
        <w:ind w:left="0"/>
        <w:jc w:val="both"/>
      </w:pPr>
      <w:r>
        <w:rPr>
          <w:rFonts w:ascii="Times New Roman"/>
          <w:b w:val="false"/>
          <w:i w:val="false"/>
          <w:color w:val="000000"/>
          <w:sz w:val="28"/>
        </w:rPr>
        <w:t>
      17. Конструкция и размещение труб, осветительных приборов, оборудования вентиляции должны конструироваться, размещаться, чтобы не создавать углублений, затрудняющих уборку.</w:t>
      </w:r>
    </w:p>
    <w:bookmarkEnd w:id="68"/>
    <w:bookmarkStart w:name="z71" w:id="69"/>
    <w:p>
      <w:pPr>
        <w:spacing w:after="0"/>
        <w:ind w:left="0"/>
        <w:jc w:val="both"/>
      </w:pPr>
      <w:r>
        <w:rPr>
          <w:rFonts w:ascii="Times New Roman"/>
          <w:b w:val="false"/>
          <w:i w:val="false"/>
          <w:color w:val="000000"/>
          <w:sz w:val="28"/>
        </w:rPr>
        <w:t>
      18. Трубопроводы для стоков должны иметь соответствующий размер и быть оборудованы устройствами, предотвращающими обратный поток. Следует избегать открытых желобов - они должны быть неглубокими для удобства проведения очистки и дезинфекции.</w:t>
      </w:r>
    </w:p>
    <w:bookmarkEnd w:id="69"/>
    <w:bookmarkStart w:name="z72" w:id="70"/>
    <w:p>
      <w:pPr>
        <w:spacing w:after="0"/>
        <w:ind w:left="0"/>
        <w:jc w:val="left"/>
      </w:pPr>
      <w:r>
        <w:rPr>
          <w:rFonts w:ascii="Times New Roman"/>
          <w:b/>
          <w:i w:val="false"/>
          <w:color w:val="000000"/>
        </w:rPr>
        <w:t xml:space="preserve"> 4. Санитарно-эпидемиологические требования к водоснабжению,</w:t>
      </w:r>
      <w:r>
        <w:br/>
      </w:r>
      <w:r>
        <w:rPr>
          <w:rFonts w:ascii="Times New Roman"/>
          <w:b/>
          <w:i w:val="false"/>
          <w:color w:val="000000"/>
        </w:rPr>
        <w:t>канализованию, вентиляции и освещению помещений объектов в</w:t>
      </w:r>
      <w:r>
        <w:br/>
      </w:r>
      <w:r>
        <w:rPr>
          <w:rFonts w:ascii="Times New Roman"/>
          <w:b/>
          <w:i w:val="false"/>
          <w:color w:val="000000"/>
        </w:rPr>
        <w:t>сфере обращения лекарственных средств, изделий медицинского</w:t>
      </w:r>
      <w:r>
        <w:br/>
      </w:r>
      <w:r>
        <w:rPr>
          <w:rFonts w:ascii="Times New Roman"/>
          <w:b/>
          <w:i w:val="false"/>
          <w:color w:val="000000"/>
        </w:rPr>
        <w:t>назначения и медицинской техники</w:t>
      </w:r>
    </w:p>
    <w:bookmarkEnd w:id="70"/>
    <w:bookmarkStart w:name="z73" w:id="71"/>
    <w:p>
      <w:pPr>
        <w:spacing w:after="0"/>
        <w:ind w:left="0"/>
        <w:jc w:val="both"/>
      </w:pPr>
      <w:r>
        <w:rPr>
          <w:rFonts w:ascii="Times New Roman"/>
          <w:b w:val="false"/>
          <w:i w:val="false"/>
          <w:color w:val="000000"/>
          <w:sz w:val="28"/>
        </w:rPr>
        <w:t>
      19. Объекты в сфере обращения лекарственных средств, изделий медицинского назначения и медицинской техники должны иметь централизованные системы горячего и холодного водоснабжения, отопления, канализации, приточно-вытяжной вентиляции, освещения.</w:t>
      </w:r>
    </w:p>
    <w:bookmarkEnd w:id="71"/>
    <w:bookmarkStart w:name="z74" w:id="72"/>
    <w:p>
      <w:pPr>
        <w:spacing w:after="0"/>
        <w:ind w:left="0"/>
        <w:jc w:val="both"/>
      </w:pPr>
      <w:r>
        <w:rPr>
          <w:rFonts w:ascii="Times New Roman"/>
          <w:b w:val="false"/>
          <w:i w:val="false"/>
          <w:color w:val="000000"/>
          <w:sz w:val="28"/>
        </w:rPr>
        <w:t>
      20. На объектах в сфере обращения лекарственных средств, изделий медицинского назначения и медицинской техники, расположенных в отдельно стоящих зданиях, допускается наличие автономного отопления, канализации, водоснабжения.</w:t>
      </w:r>
    </w:p>
    <w:bookmarkEnd w:id="72"/>
    <w:bookmarkStart w:name="z75" w:id="73"/>
    <w:p>
      <w:pPr>
        <w:spacing w:after="0"/>
        <w:ind w:left="0"/>
        <w:jc w:val="both"/>
      </w:pPr>
      <w:r>
        <w:rPr>
          <w:rFonts w:ascii="Times New Roman"/>
          <w:b w:val="false"/>
          <w:i w:val="false"/>
          <w:color w:val="000000"/>
          <w:sz w:val="28"/>
        </w:rPr>
        <w:t>
      При отсутствии централизованного горячего водоснабжения обеспечивается установка водоэлектронагревательного оборудования.</w:t>
      </w:r>
    </w:p>
    <w:bookmarkEnd w:id="73"/>
    <w:bookmarkStart w:name="z76" w:id="74"/>
    <w:p>
      <w:pPr>
        <w:spacing w:after="0"/>
        <w:ind w:left="0"/>
        <w:jc w:val="both"/>
      </w:pPr>
      <w:r>
        <w:rPr>
          <w:rFonts w:ascii="Times New Roman"/>
          <w:b w:val="false"/>
          <w:i w:val="false"/>
          <w:color w:val="000000"/>
          <w:sz w:val="28"/>
        </w:rPr>
        <w:t>
      21. Системы отопления обеспечивают равномерное нагревание воздуха в помещениях в течение всего отопительного периода.</w:t>
      </w:r>
    </w:p>
    <w:bookmarkEnd w:id="74"/>
    <w:bookmarkStart w:name="z77" w:id="75"/>
    <w:p>
      <w:pPr>
        <w:spacing w:after="0"/>
        <w:ind w:left="0"/>
        <w:jc w:val="both"/>
      </w:pPr>
      <w:r>
        <w:rPr>
          <w:rFonts w:ascii="Times New Roman"/>
          <w:b w:val="false"/>
          <w:i w:val="false"/>
          <w:color w:val="000000"/>
          <w:sz w:val="28"/>
        </w:rPr>
        <w:t>
      22. В помещениях для хранения стерильных материалов, изготовления лекарственных форм в асептических условиях предусматривается скрытая прокладка трубопроводов и арматуры.</w:t>
      </w:r>
    </w:p>
    <w:bookmarkEnd w:id="75"/>
    <w:bookmarkStart w:name="z78" w:id="76"/>
    <w:p>
      <w:pPr>
        <w:spacing w:after="0"/>
        <w:ind w:left="0"/>
        <w:jc w:val="both"/>
      </w:pPr>
      <w:r>
        <w:rPr>
          <w:rFonts w:ascii="Times New Roman"/>
          <w:b w:val="false"/>
          <w:i w:val="false"/>
          <w:color w:val="000000"/>
          <w:sz w:val="28"/>
        </w:rPr>
        <w:t>
      23. В зданиях объектов в сфере обращения лекарственных средств, изделий медицинского назначения и медицинской техники необходимо предусмотреть приточно-вытяжную вентиляцию с механическим побуждением в производственных помещениях имеющих вредные выделения, в остальных объектах естественную вентиляцию посредством форточек, фрамуг, приспособлений в оконных проемах, наружных стенах.</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здравоохранения РК от 21.06.2011 </w:t>
      </w:r>
      <w:r>
        <w:rPr>
          <w:rFonts w:ascii="Times New Roman"/>
          <w:b w:val="false"/>
          <w:i w:val="false"/>
          <w:color w:val="00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xml:space="preserve">
      24. Расчетная температура и кратность воздухообмена в помещениях объектов в сфере обращения лекарственных средств, изделий медицинского назначения и медицинской техники определяются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p>
    <w:bookmarkEnd w:id="77"/>
    <w:bookmarkStart w:name="z82" w:id="78"/>
    <w:p>
      <w:pPr>
        <w:spacing w:after="0"/>
        <w:ind w:left="0"/>
        <w:jc w:val="both"/>
      </w:pPr>
      <w:r>
        <w:rPr>
          <w:rFonts w:ascii="Times New Roman"/>
          <w:b w:val="false"/>
          <w:i w:val="false"/>
          <w:color w:val="000000"/>
          <w:sz w:val="28"/>
        </w:rPr>
        <w:t>
      25. Забор наружного воздуха для систем вентиляции производиться из чистой зоны на высоте не менее двух метров от поверхности земли.</w:t>
      </w:r>
    </w:p>
    <w:bookmarkEnd w:id="78"/>
    <w:bookmarkStart w:name="z83" w:id="79"/>
    <w:p>
      <w:pPr>
        <w:spacing w:after="0"/>
        <w:ind w:left="0"/>
        <w:jc w:val="both"/>
      </w:pPr>
      <w:r>
        <w:rPr>
          <w:rFonts w:ascii="Times New Roman"/>
          <w:b w:val="false"/>
          <w:i w:val="false"/>
          <w:color w:val="000000"/>
          <w:sz w:val="28"/>
        </w:rPr>
        <w:t>
      26. Помещения, в которых производственно-технологический процесс сопровождается выделением в воздух вредных веществ, оборудуются вытяжными шкафами.</w:t>
      </w:r>
    </w:p>
    <w:bookmarkEnd w:id="79"/>
    <w:bookmarkStart w:name="z84" w:id="80"/>
    <w:p>
      <w:pPr>
        <w:spacing w:after="0"/>
        <w:ind w:left="0"/>
        <w:jc w:val="both"/>
      </w:pPr>
      <w:r>
        <w:rPr>
          <w:rFonts w:ascii="Times New Roman"/>
          <w:b w:val="false"/>
          <w:i w:val="false"/>
          <w:color w:val="000000"/>
          <w:sz w:val="28"/>
        </w:rPr>
        <w:t>
      27. Вентиляторы и электродвигатели устанавливаются с учетом шумо-виброзащитных требований и расчетов, должны иметь плавный ход, не вызывать вибрацию конструкции.</w:t>
      </w:r>
    </w:p>
    <w:bookmarkEnd w:id="80"/>
    <w:bookmarkStart w:name="z85" w:id="81"/>
    <w:p>
      <w:pPr>
        <w:spacing w:after="0"/>
        <w:ind w:left="0"/>
        <w:jc w:val="both"/>
      </w:pPr>
      <w:r>
        <w:rPr>
          <w:rFonts w:ascii="Times New Roman"/>
          <w:b w:val="false"/>
          <w:i w:val="false"/>
          <w:color w:val="000000"/>
          <w:sz w:val="28"/>
        </w:rPr>
        <w:t>
      28. В производственных помещениях объектов в сфере обращения лекарственных средств, изделий медицинского назначения и медицинской техники производится кондиционирование воздуха.</w:t>
      </w:r>
    </w:p>
    <w:bookmarkEnd w:id="81"/>
    <w:bookmarkStart w:name="z86" w:id="82"/>
    <w:p>
      <w:pPr>
        <w:spacing w:after="0"/>
        <w:ind w:left="0"/>
        <w:jc w:val="both"/>
      </w:pPr>
      <w:r>
        <w:rPr>
          <w:rFonts w:ascii="Times New Roman"/>
          <w:b w:val="false"/>
          <w:i w:val="false"/>
          <w:color w:val="000000"/>
          <w:sz w:val="28"/>
        </w:rPr>
        <w:t xml:space="preserve">
      29. Помещения объектов в сфере обращения лекарственных средств, изделий медицинского назначения и медицинской техники оборудуются системами естественного и искусственного освещения. Искусственное освещение допускается в санитарных узлах, душевых, комнатах личной гигиены женщин, складских помещениях. Искусственное освещение должно быть во всех помещениях, для отдельных рабочих мест устанавливается местное освещение (настольная лампа). Искусственное освещение осуществляется люминесцентными лампами и лампами накаливания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 Производственные помещения где проводится визуальный операционный контроль должны быть хорошо освещены.</w:t>
      </w:r>
    </w:p>
    <w:bookmarkEnd w:id="82"/>
    <w:bookmarkStart w:name="z87" w:id="83"/>
    <w:p>
      <w:pPr>
        <w:spacing w:after="0"/>
        <w:ind w:left="0"/>
        <w:jc w:val="both"/>
      </w:pPr>
      <w:r>
        <w:rPr>
          <w:rFonts w:ascii="Times New Roman"/>
          <w:b w:val="false"/>
          <w:i w:val="false"/>
          <w:color w:val="000000"/>
          <w:sz w:val="28"/>
        </w:rPr>
        <w:t>
      30. В "чистых" помещениях осветительные приборы должны иметь конструкцию, не допускающую накопление пыли и облегчающую уборку.</w:t>
      </w:r>
    </w:p>
    <w:bookmarkEnd w:id="83"/>
    <w:bookmarkStart w:name="z88" w:id="84"/>
    <w:p>
      <w:pPr>
        <w:spacing w:after="0"/>
        <w:ind w:left="0"/>
        <w:jc w:val="both"/>
      </w:pPr>
      <w:r>
        <w:rPr>
          <w:rFonts w:ascii="Times New Roman"/>
          <w:b w:val="false"/>
          <w:i w:val="false"/>
          <w:color w:val="000000"/>
          <w:sz w:val="28"/>
        </w:rPr>
        <w:t>
      31. В производственных зонах обеспечить эффективную систему вентиляции, оборудованную устройствами контроля воздуха (контроль температуры, влажности, фильтрации), соответствующую производимой продукции, выполняемым операциям в окружающей среде.</w:t>
      </w:r>
    </w:p>
    <w:bookmarkEnd w:id="84"/>
    <w:bookmarkStart w:name="z89" w:id="85"/>
    <w:p>
      <w:pPr>
        <w:spacing w:after="0"/>
        <w:ind w:left="0"/>
        <w:jc w:val="left"/>
      </w:pPr>
      <w:r>
        <w:rPr>
          <w:rFonts w:ascii="Times New Roman"/>
          <w:b/>
          <w:i w:val="false"/>
          <w:color w:val="000000"/>
        </w:rPr>
        <w:t xml:space="preserve"> 5. Санитарно-эпидемиологические требования к помещениям и</w:t>
      </w:r>
      <w:r>
        <w:br/>
      </w:r>
      <w:r>
        <w:rPr>
          <w:rFonts w:ascii="Times New Roman"/>
          <w:b/>
          <w:i w:val="false"/>
          <w:color w:val="000000"/>
        </w:rPr>
        <w:t>оборудованию объектов в сфере обращения лекарственных средств,</w:t>
      </w:r>
      <w:r>
        <w:br/>
      </w:r>
      <w:r>
        <w:rPr>
          <w:rFonts w:ascii="Times New Roman"/>
          <w:b/>
          <w:i w:val="false"/>
          <w:color w:val="000000"/>
        </w:rPr>
        <w:t>изделий медицинского назначения и медицинской техники</w:t>
      </w:r>
    </w:p>
    <w:bookmarkEnd w:id="85"/>
    <w:bookmarkStart w:name="z90" w:id="86"/>
    <w:p>
      <w:pPr>
        <w:spacing w:after="0"/>
        <w:ind w:left="0"/>
        <w:jc w:val="both"/>
      </w:pPr>
      <w:r>
        <w:rPr>
          <w:rFonts w:ascii="Times New Roman"/>
          <w:b w:val="false"/>
          <w:i w:val="false"/>
          <w:color w:val="000000"/>
          <w:sz w:val="28"/>
        </w:rPr>
        <w:t>
      32. Для обеспечения условий хранения и сохранности лекарственных средств и товаров аптечного ассортимента объекты в сфере обращения лекарственных средств, изделий медицинского назначения и медицинской техники оснащаются оборудованием, мебелью, инвентарем.</w:t>
      </w:r>
    </w:p>
    <w:bookmarkEnd w:id="86"/>
    <w:bookmarkStart w:name="z91" w:id="87"/>
    <w:p>
      <w:pPr>
        <w:spacing w:after="0"/>
        <w:ind w:left="0"/>
        <w:jc w:val="both"/>
      </w:pPr>
      <w:r>
        <w:rPr>
          <w:rFonts w:ascii="Times New Roman"/>
          <w:b w:val="false"/>
          <w:i w:val="false"/>
          <w:color w:val="000000"/>
          <w:sz w:val="28"/>
        </w:rPr>
        <w:t>
      Оборудование, мебель, инвентарь должны иметь гигиеническое покрытие, выполненное из материалов, устойчивых к моющим и дезинфицирующим средствам.</w:t>
      </w:r>
    </w:p>
    <w:bookmarkEnd w:id="87"/>
    <w:bookmarkStart w:name="z92" w:id="88"/>
    <w:p>
      <w:pPr>
        <w:spacing w:after="0"/>
        <w:ind w:left="0"/>
        <w:jc w:val="both"/>
      </w:pPr>
      <w:r>
        <w:rPr>
          <w:rFonts w:ascii="Times New Roman"/>
          <w:b w:val="false"/>
          <w:i w:val="false"/>
          <w:color w:val="000000"/>
          <w:sz w:val="28"/>
        </w:rPr>
        <w:t xml:space="preserve">
      33. Внутренняя отделка производственных помещений и помещений хранения (внутренние поверхности стен, потолков, полов) объектов в сфере обращения лекарственных средств, изделий медицинского назначения и медицинской техники, отделка помещений приемки и обслуживания населения (внутренние поверхности стен, полов) должна быть гладкой, светлых тонов и допускать проведение влажной уборки с использованием моющих и дезинфицирующих средств, разрешенных к применению в Республике Казахстан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настоящих санитарных правил.</w:t>
      </w:r>
    </w:p>
    <w:bookmarkEnd w:id="88"/>
    <w:bookmarkStart w:name="z93" w:id="89"/>
    <w:p>
      <w:pPr>
        <w:spacing w:after="0"/>
        <w:ind w:left="0"/>
        <w:jc w:val="both"/>
      </w:pPr>
      <w:r>
        <w:rPr>
          <w:rFonts w:ascii="Times New Roman"/>
          <w:b w:val="false"/>
          <w:i w:val="false"/>
          <w:color w:val="000000"/>
          <w:sz w:val="28"/>
        </w:rPr>
        <w:t>
      34. Для мытья рук персонала в шлюзах асептического блока, ассистентской, моечной, туалете устанавливаются раковины.</w:t>
      </w:r>
    </w:p>
    <w:bookmarkEnd w:id="89"/>
    <w:bookmarkStart w:name="z94" w:id="90"/>
    <w:p>
      <w:pPr>
        <w:spacing w:after="0"/>
        <w:ind w:left="0"/>
        <w:jc w:val="both"/>
      </w:pPr>
      <w:r>
        <w:rPr>
          <w:rFonts w:ascii="Times New Roman"/>
          <w:b w:val="false"/>
          <w:i w:val="false"/>
          <w:color w:val="000000"/>
          <w:sz w:val="28"/>
        </w:rPr>
        <w:t>
      35. В моечной комнате устанавливаются моечные ванны, раковины для мытья аптечной посуды, предназначенных для изготовления инъекционных растворов и глазных капель, внутренних лекарственных форм, наружных лекарственных форм.</w:t>
      </w:r>
    </w:p>
    <w:bookmarkEnd w:id="90"/>
    <w:bookmarkStart w:name="z95" w:id="91"/>
    <w:p>
      <w:pPr>
        <w:spacing w:after="0"/>
        <w:ind w:left="0"/>
        <w:jc w:val="both"/>
      </w:pPr>
      <w:r>
        <w:rPr>
          <w:rFonts w:ascii="Times New Roman"/>
          <w:b w:val="false"/>
          <w:i w:val="false"/>
          <w:color w:val="000000"/>
          <w:sz w:val="28"/>
        </w:rPr>
        <w:t>
      36. Производство отдельных видов антибиотиков, гормонов, цитотоксинов, сильнодействующих лекарственных средств и продукции немедицинского назначения, не должно осуществляться в одних и тех же помещениях. В исключительных случаях допускается совместное использование общих помещений при соблюдении особых мер предосторожности.</w:t>
      </w:r>
    </w:p>
    <w:bookmarkEnd w:id="91"/>
    <w:bookmarkStart w:name="z96" w:id="92"/>
    <w:p>
      <w:pPr>
        <w:spacing w:after="0"/>
        <w:ind w:left="0"/>
        <w:jc w:val="both"/>
      </w:pPr>
      <w:r>
        <w:rPr>
          <w:rFonts w:ascii="Times New Roman"/>
          <w:b w:val="false"/>
          <w:i w:val="false"/>
          <w:color w:val="000000"/>
          <w:sz w:val="28"/>
        </w:rPr>
        <w:t>
      37. На расстоянии не менее 25 м от зданий оборудуются специальные площадки с твердым покрытием и подъездом со стороны улицы для установки контейнеров для сбора отходов. Размеры площадки должны превышать площадь основания контейнеров на 1,5 м во все стороны. Контейнерная площадка ограждается, оборудуется навесом и защищается от постороннего доступа.</w:t>
      </w:r>
    </w:p>
    <w:bookmarkEnd w:id="92"/>
    <w:bookmarkStart w:name="z97" w:id="93"/>
    <w:p>
      <w:pPr>
        <w:spacing w:after="0"/>
        <w:ind w:left="0"/>
        <w:jc w:val="both"/>
      </w:pPr>
      <w:r>
        <w:rPr>
          <w:rFonts w:ascii="Times New Roman"/>
          <w:b w:val="false"/>
          <w:i w:val="false"/>
          <w:color w:val="000000"/>
          <w:sz w:val="28"/>
        </w:rPr>
        <w:t>
      38. Сбор, обезвреживание, транспортировка, хранение и захоронение отходов осуществляется в соответствии с требованиями действующих нормативных правовых актов.</w:t>
      </w:r>
    </w:p>
    <w:bookmarkEnd w:id="93"/>
    <w:bookmarkStart w:name="z98" w:id="94"/>
    <w:p>
      <w:pPr>
        <w:spacing w:after="0"/>
        <w:ind w:left="0"/>
        <w:jc w:val="both"/>
      </w:pPr>
      <w:r>
        <w:rPr>
          <w:rFonts w:ascii="Times New Roman"/>
          <w:b w:val="false"/>
          <w:i w:val="false"/>
          <w:color w:val="000000"/>
          <w:sz w:val="28"/>
        </w:rPr>
        <w:t>
      39. Производственные помещения объектов в сфере обращения лекарственных средств, изделий медицинского назначения и медицинской техники, производственное оборудование, производственная мебель подвергаются влажной уборке с применением моющих и дезинфицирующих средств.</w:t>
      </w:r>
    </w:p>
    <w:bookmarkEnd w:id="94"/>
    <w:bookmarkStart w:name="z99" w:id="95"/>
    <w:p>
      <w:pPr>
        <w:spacing w:after="0"/>
        <w:ind w:left="0"/>
        <w:jc w:val="both"/>
      </w:pPr>
      <w:r>
        <w:rPr>
          <w:rFonts w:ascii="Times New Roman"/>
          <w:b w:val="false"/>
          <w:i w:val="false"/>
          <w:color w:val="000000"/>
          <w:sz w:val="28"/>
        </w:rPr>
        <w:t>
      40. Полы моются не реже одного раза в смену, стены, двери не реже одного раза в неделю с применением дезинфицирующих средств. Потолки один раз в месяц очищаются влажной тряпкой.</w:t>
      </w:r>
    </w:p>
    <w:bookmarkEnd w:id="95"/>
    <w:bookmarkStart w:name="z100" w:id="96"/>
    <w:p>
      <w:pPr>
        <w:spacing w:after="0"/>
        <w:ind w:left="0"/>
        <w:jc w:val="both"/>
      </w:pPr>
      <w:r>
        <w:rPr>
          <w:rFonts w:ascii="Times New Roman"/>
          <w:b w:val="false"/>
          <w:i w:val="false"/>
          <w:color w:val="000000"/>
          <w:sz w:val="28"/>
        </w:rPr>
        <w:t>
      41. Оконные стекла, рамы и пространства между ними моются горячей водой с мылом, моющими средствами не реже одного раза в месяц. Снаружи окна моются только в теплое время года.</w:t>
      </w:r>
    </w:p>
    <w:bookmarkEnd w:id="96"/>
    <w:bookmarkStart w:name="z101" w:id="97"/>
    <w:p>
      <w:pPr>
        <w:spacing w:after="0"/>
        <w:ind w:left="0"/>
        <w:jc w:val="both"/>
      </w:pPr>
      <w:r>
        <w:rPr>
          <w:rFonts w:ascii="Times New Roman"/>
          <w:b w:val="false"/>
          <w:i w:val="false"/>
          <w:color w:val="000000"/>
          <w:sz w:val="28"/>
        </w:rPr>
        <w:t>
      42. Оборудование производственных помещений и торговых залов подвергается ежедневной уборке, шкафы для хранения лекарственных средств (материальные комнаты) убираются не реже одного раза в неделю.</w:t>
      </w:r>
    </w:p>
    <w:bookmarkEnd w:id="97"/>
    <w:bookmarkStart w:name="z102" w:id="98"/>
    <w:p>
      <w:pPr>
        <w:spacing w:after="0"/>
        <w:ind w:left="0"/>
        <w:jc w:val="both"/>
      </w:pPr>
      <w:r>
        <w:rPr>
          <w:rFonts w:ascii="Times New Roman"/>
          <w:b w:val="false"/>
          <w:i w:val="false"/>
          <w:color w:val="000000"/>
          <w:sz w:val="28"/>
        </w:rPr>
        <w:t>
      43. Раковины для мытья рук и санитарные узлы чистятся и дезинфицируются ежедневно.</w:t>
      </w:r>
    </w:p>
    <w:bookmarkEnd w:id="98"/>
    <w:bookmarkStart w:name="z103" w:id="99"/>
    <w:p>
      <w:pPr>
        <w:spacing w:after="0"/>
        <w:ind w:left="0"/>
        <w:jc w:val="both"/>
      </w:pPr>
      <w:r>
        <w:rPr>
          <w:rFonts w:ascii="Times New Roman"/>
          <w:b w:val="false"/>
          <w:i w:val="false"/>
          <w:color w:val="000000"/>
          <w:sz w:val="28"/>
        </w:rPr>
        <w:t>
      44. Для уборки помещений (помещения для изготовления лекарственных форм в асептических условиях, производственные помещения, торговый зал, санитарные узлы) выделяется промаркированный уборочный материал (поролоновые губки, салфетки, ветошь, ведра, тазы, щетки, швабры), который используется строго по назначению и хранится раздельно, в специально выделенном месте.</w:t>
      </w:r>
    </w:p>
    <w:bookmarkEnd w:id="99"/>
    <w:bookmarkStart w:name="z104" w:id="100"/>
    <w:p>
      <w:pPr>
        <w:spacing w:after="0"/>
        <w:ind w:left="0"/>
        <w:jc w:val="both"/>
      </w:pPr>
      <w:r>
        <w:rPr>
          <w:rFonts w:ascii="Times New Roman"/>
          <w:b w:val="false"/>
          <w:i w:val="false"/>
          <w:color w:val="000000"/>
          <w:sz w:val="28"/>
        </w:rPr>
        <w:t>
      Уборочный материал, предназначенный для уборки производственного оборудования, после дезинфекции, сушки, хранится в чистой промаркированной плотно закрытой таре.</w:t>
      </w:r>
    </w:p>
    <w:bookmarkEnd w:id="100"/>
    <w:bookmarkStart w:name="z105" w:id="101"/>
    <w:p>
      <w:pPr>
        <w:spacing w:after="0"/>
        <w:ind w:left="0"/>
        <w:jc w:val="left"/>
      </w:pPr>
      <w:r>
        <w:rPr>
          <w:rFonts w:ascii="Times New Roman"/>
          <w:b/>
          <w:i w:val="false"/>
          <w:color w:val="000000"/>
        </w:rPr>
        <w:t xml:space="preserve"> 6. Санитарно-эпидемиологические требования при изготовлении</w:t>
      </w:r>
      <w:r>
        <w:br/>
      </w:r>
      <w:r>
        <w:rPr>
          <w:rFonts w:ascii="Times New Roman"/>
          <w:b/>
          <w:i w:val="false"/>
          <w:color w:val="000000"/>
        </w:rPr>
        <w:t>лекарственных форм в асептических условиях</w:t>
      </w:r>
    </w:p>
    <w:bookmarkEnd w:id="101"/>
    <w:bookmarkStart w:name="z106" w:id="102"/>
    <w:p>
      <w:pPr>
        <w:spacing w:after="0"/>
        <w:ind w:left="0"/>
        <w:jc w:val="both"/>
      </w:pPr>
      <w:r>
        <w:rPr>
          <w:rFonts w:ascii="Times New Roman"/>
          <w:b w:val="false"/>
          <w:i w:val="false"/>
          <w:color w:val="000000"/>
          <w:sz w:val="28"/>
        </w:rPr>
        <w:t>
      45. Растворы для инъекций, глазные капли и лекарственные средства для новорожденных, независимо от способа применения, должны быть стерильными, их изготавливают в асептическом блоке с отдельным входом, отделенным от помещений производства шлюзами. Не допускается изготовление других лекарственных форм в асептическом блоке.</w:t>
      </w:r>
    </w:p>
    <w:bookmarkEnd w:id="102"/>
    <w:bookmarkStart w:name="z107" w:id="103"/>
    <w:p>
      <w:pPr>
        <w:spacing w:after="0"/>
        <w:ind w:left="0"/>
        <w:jc w:val="both"/>
      </w:pPr>
      <w:r>
        <w:rPr>
          <w:rFonts w:ascii="Times New Roman"/>
          <w:b w:val="false"/>
          <w:i w:val="false"/>
          <w:color w:val="000000"/>
          <w:sz w:val="28"/>
        </w:rPr>
        <w:t>
      46. Асептический блок оборудуется приточно-вытяжной вентиляцией с установленными в ней фильтрами с преобладанием притока воздуха над вытяжкой.</w:t>
      </w:r>
    </w:p>
    <w:bookmarkEnd w:id="103"/>
    <w:bookmarkStart w:name="z108" w:id="104"/>
    <w:p>
      <w:pPr>
        <w:spacing w:after="0"/>
        <w:ind w:left="0"/>
        <w:jc w:val="both"/>
      </w:pPr>
      <w:r>
        <w:rPr>
          <w:rFonts w:ascii="Times New Roman"/>
          <w:b w:val="false"/>
          <w:i w:val="false"/>
          <w:color w:val="000000"/>
          <w:sz w:val="28"/>
        </w:rPr>
        <w:t>
      47. Для обеззараживания воздуха в асептическом блоке, ассистентской для внутриаптечной заготовки, дистилляционной, стерилизационной устанавливаются неэкранированные бактерицидные лампы из расчета мощности 2-2,5 ватт (далее - вт) на 1 м</w:t>
      </w:r>
      <w:r>
        <w:rPr>
          <w:rFonts w:ascii="Times New Roman"/>
          <w:b w:val="false"/>
          <w:i w:val="false"/>
          <w:color w:val="000000"/>
          <w:vertAlign w:val="superscript"/>
        </w:rPr>
        <w:t>3</w:t>
      </w:r>
      <w:r>
        <w:rPr>
          <w:rFonts w:ascii="Times New Roman"/>
          <w:b w:val="false"/>
          <w:i w:val="false"/>
          <w:color w:val="000000"/>
          <w:sz w:val="28"/>
        </w:rPr>
        <w:t xml:space="preserve"> объема помещения, которые включают в отсутствие людей в перерывах между работой, ночью, в специально отведенное время - до начала работы на один - два часа. Выключатель для открытых ламп находится перед входом в помещение, сблокирован со световым табло "Не входить, включен бактерицидный облучатель". Не допускается работать в помещениях при включенной неэкранированной бактерицидной лампе. Перед входом в помещение выключают неэкранированную бактерицидную лампу, проветривают в течение пятнадцати минут.</w:t>
      </w:r>
    </w:p>
    <w:bookmarkEnd w:id="104"/>
    <w:bookmarkStart w:name="z109" w:id="105"/>
    <w:p>
      <w:pPr>
        <w:spacing w:after="0"/>
        <w:ind w:left="0"/>
        <w:jc w:val="both"/>
      </w:pPr>
      <w:r>
        <w:rPr>
          <w:rFonts w:ascii="Times New Roman"/>
          <w:b w:val="false"/>
          <w:i w:val="false"/>
          <w:color w:val="000000"/>
          <w:sz w:val="28"/>
        </w:rPr>
        <w:t>
      48. В присутствии персонала эксплуатируются экранированные бактерицидные лампы, которые устанавливают на высоте 1,8-2,0 метра от пола, из расчета 1 вт на 1 м</w:t>
      </w:r>
      <w:r>
        <w:rPr>
          <w:rFonts w:ascii="Times New Roman"/>
          <w:b w:val="false"/>
          <w:i w:val="false"/>
          <w:color w:val="000000"/>
          <w:vertAlign w:val="superscript"/>
        </w:rPr>
        <w:t>3</w:t>
      </w:r>
      <w:r>
        <w:rPr>
          <w:rFonts w:ascii="Times New Roman"/>
          <w:b w:val="false"/>
          <w:i w:val="false"/>
          <w:color w:val="000000"/>
          <w:sz w:val="28"/>
        </w:rPr>
        <w:t xml:space="preserve"> помещения, при условии исключения направленного излучения на находящихся в помещении людей, под углом в пределах от 5</w:t>
      </w:r>
      <w:r>
        <w:rPr>
          <w:rFonts w:ascii="Times New Roman"/>
          <w:b w:val="false"/>
          <w:i w:val="false"/>
          <w:color w:val="000000"/>
          <w:vertAlign w:val="superscript"/>
        </w:rPr>
        <w:t>0</w:t>
      </w:r>
      <w:r>
        <w:rPr>
          <w:rFonts w:ascii="Times New Roman"/>
          <w:b w:val="false"/>
          <w:i w:val="false"/>
          <w:color w:val="000000"/>
          <w:sz w:val="28"/>
        </w:rPr>
        <w:t xml:space="preserve"> до 80</w:t>
      </w:r>
      <w:r>
        <w:rPr>
          <w:rFonts w:ascii="Times New Roman"/>
          <w:b w:val="false"/>
          <w:i w:val="false"/>
          <w:color w:val="000000"/>
          <w:vertAlign w:val="superscript"/>
        </w:rPr>
        <w:t>0</w:t>
      </w:r>
      <w:r>
        <w:rPr>
          <w:rFonts w:ascii="Times New Roman"/>
          <w:b w:val="false"/>
          <w:i w:val="false"/>
          <w:color w:val="000000"/>
          <w:sz w:val="28"/>
        </w:rPr>
        <w:t xml:space="preserve"> над горизонтальной поверхностью.</w:t>
      </w:r>
    </w:p>
    <w:bookmarkEnd w:id="105"/>
    <w:bookmarkStart w:name="z110" w:id="106"/>
    <w:p>
      <w:pPr>
        <w:spacing w:after="0"/>
        <w:ind w:left="0"/>
        <w:jc w:val="both"/>
      </w:pPr>
      <w:r>
        <w:rPr>
          <w:rFonts w:ascii="Times New Roman"/>
          <w:b w:val="false"/>
          <w:i w:val="false"/>
          <w:color w:val="000000"/>
          <w:sz w:val="28"/>
        </w:rPr>
        <w:t>
      49. Во время изготовления лекарственных форм включают вентиляцию.</w:t>
      </w:r>
    </w:p>
    <w:bookmarkEnd w:id="106"/>
    <w:bookmarkStart w:name="z111" w:id="107"/>
    <w:p>
      <w:pPr>
        <w:spacing w:after="0"/>
        <w:ind w:left="0"/>
        <w:jc w:val="both"/>
      </w:pPr>
      <w:r>
        <w:rPr>
          <w:rFonts w:ascii="Times New Roman"/>
          <w:b w:val="false"/>
          <w:i w:val="false"/>
          <w:color w:val="000000"/>
          <w:sz w:val="28"/>
        </w:rPr>
        <w:t>
      50. Климатическими параметрами для работы бактерицидных ламп являются: температура окружающего воздуха 18</w:t>
      </w:r>
      <w:r>
        <w:rPr>
          <w:rFonts w:ascii="Times New Roman"/>
          <w:b w:val="false"/>
          <w:i w:val="false"/>
          <w:color w:val="000000"/>
          <w:vertAlign w:val="superscript"/>
        </w:rPr>
        <w:t>0</w:t>
      </w:r>
      <w:r>
        <w:rPr>
          <w:rFonts w:ascii="Times New Roman"/>
          <w:b w:val="false"/>
          <w:i w:val="false"/>
          <w:color w:val="000000"/>
          <w:sz w:val="28"/>
        </w:rPr>
        <w:t>С - 25</w:t>
      </w:r>
      <w:r>
        <w:rPr>
          <w:rFonts w:ascii="Times New Roman"/>
          <w:b w:val="false"/>
          <w:i w:val="false"/>
          <w:color w:val="000000"/>
          <w:vertAlign w:val="superscript"/>
        </w:rPr>
        <w:t>0</w:t>
      </w:r>
      <w:r>
        <w:rPr>
          <w:rFonts w:ascii="Times New Roman"/>
          <w:b w:val="false"/>
          <w:i w:val="false"/>
          <w:color w:val="000000"/>
          <w:sz w:val="28"/>
        </w:rPr>
        <w:t>С, относительная влажность - не более 65 процентов.</w:t>
      </w:r>
    </w:p>
    <w:bookmarkEnd w:id="107"/>
    <w:bookmarkStart w:name="z112" w:id="108"/>
    <w:p>
      <w:pPr>
        <w:spacing w:after="0"/>
        <w:ind w:left="0"/>
        <w:jc w:val="both"/>
      </w:pPr>
      <w:r>
        <w:rPr>
          <w:rFonts w:ascii="Times New Roman"/>
          <w:b w:val="false"/>
          <w:i w:val="false"/>
          <w:color w:val="000000"/>
          <w:sz w:val="28"/>
        </w:rPr>
        <w:t>
      51. Оборудование, мебель, вносимые в асептический блок предварительно обрабатывают. В качестве уборочных материалов для протирки стен применяют поролоновые губки, салфетки с окантованными краями. Для протирки полов используют тряпки с обработанными краями из суровых тканей, смоченных дезинфицирующим раствором. Промаркированный уборочный инвентарь для асептического блока, хранится в специальном помещении. Здесь же хранится уборочный материал, который после каждой уборки асептических помещений дезинфицируется, просушивается, укладывается в чистую промаркированную герметично упакованную тару с плотной крышкой.</w:t>
      </w:r>
    </w:p>
    <w:bookmarkEnd w:id="108"/>
    <w:bookmarkStart w:name="z113" w:id="109"/>
    <w:p>
      <w:pPr>
        <w:spacing w:after="0"/>
        <w:ind w:left="0"/>
        <w:jc w:val="both"/>
      </w:pPr>
      <w:r>
        <w:rPr>
          <w:rFonts w:ascii="Times New Roman"/>
          <w:b w:val="false"/>
          <w:i w:val="false"/>
          <w:color w:val="000000"/>
          <w:sz w:val="28"/>
        </w:rPr>
        <w:t>
      52. Генеральную уборку асептического блока проводят один раз в неделю. Помещения освобождают от оборудования. Уборку проводят последовательно: вначале моют стены и двери от потолка к полу, затем моют и дезинфицируют стационарное оборудование, чистят его нижнюю поверхность, в последнюю очередь моют пол. При уборке электрического оборудования необходимо отключить питание. После дезинфекции в помещении включают бактерицидные лампы на два часа.</w:t>
      </w:r>
    </w:p>
    <w:bookmarkEnd w:id="109"/>
    <w:bookmarkStart w:name="z114" w:id="110"/>
    <w:p>
      <w:pPr>
        <w:spacing w:after="0"/>
        <w:ind w:left="0"/>
        <w:jc w:val="both"/>
      </w:pPr>
      <w:r>
        <w:rPr>
          <w:rFonts w:ascii="Times New Roman"/>
          <w:b w:val="false"/>
          <w:i w:val="false"/>
          <w:color w:val="000000"/>
          <w:sz w:val="28"/>
        </w:rPr>
        <w:t>
      53. Перед входом в асептический блок должны быть коврики из пористой резины размером не менее 40х40 см, которые один раз в смену смачивают дезинфицирующим раствором.</w:t>
      </w:r>
    </w:p>
    <w:bookmarkEnd w:id="110"/>
    <w:bookmarkStart w:name="z115" w:id="111"/>
    <w:p>
      <w:pPr>
        <w:spacing w:after="0"/>
        <w:ind w:left="0"/>
        <w:jc w:val="both"/>
      </w:pPr>
      <w:r>
        <w:rPr>
          <w:rFonts w:ascii="Times New Roman"/>
          <w:b w:val="false"/>
          <w:i w:val="false"/>
          <w:color w:val="000000"/>
          <w:sz w:val="28"/>
        </w:rPr>
        <w:t>
      54. Персонал, работающий в асептическом блоке, должен знать санитарные требования и правила работы в асептических условиях.</w:t>
      </w:r>
    </w:p>
    <w:bookmarkEnd w:id="111"/>
    <w:bookmarkStart w:name="z116" w:id="112"/>
    <w:p>
      <w:pPr>
        <w:spacing w:after="0"/>
        <w:ind w:left="0"/>
        <w:jc w:val="both"/>
      </w:pPr>
      <w:r>
        <w:rPr>
          <w:rFonts w:ascii="Times New Roman"/>
          <w:b w:val="false"/>
          <w:i w:val="false"/>
          <w:color w:val="000000"/>
          <w:sz w:val="28"/>
        </w:rPr>
        <w:t>
      55. Для работы в асептических условиях (на участке изготовления, розлива, упаковки лекарственных форм) используют комплект стерильной санитарной одежды состоящий из халата, шапочки, резиновых перчаток, четырехслойной марлевой повязки и бахил, полотенца (салфетки) для вытирания рук многократного использования. Стерильная санитарная одежда, полотенце (салфетки) хранятся в шлюзе асептического блока.</w:t>
      </w:r>
    </w:p>
    <w:bookmarkEnd w:id="112"/>
    <w:bookmarkStart w:name="z117" w:id="113"/>
    <w:p>
      <w:pPr>
        <w:spacing w:after="0"/>
        <w:ind w:left="0"/>
        <w:jc w:val="both"/>
      </w:pPr>
      <w:r>
        <w:rPr>
          <w:rFonts w:ascii="Times New Roman"/>
          <w:b w:val="false"/>
          <w:i w:val="false"/>
          <w:color w:val="000000"/>
          <w:sz w:val="28"/>
        </w:rPr>
        <w:t>
      Используется брючный костюм со шлемом, комбинезон с шлемом-капюшоном с прорезью для глаз и бахил. Не допускается наличие у персонала объемной, ворсистой одежды под стерильной санитарной одеждой.</w:t>
      </w:r>
    </w:p>
    <w:bookmarkEnd w:id="113"/>
    <w:bookmarkStart w:name="z118" w:id="114"/>
    <w:p>
      <w:pPr>
        <w:spacing w:after="0"/>
        <w:ind w:left="0"/>
        <w:jc w:val="both"/>
      </w:pPr>
      <w:r>
        <w:rPr>
          <w:rFonts w:ascii="Times New Roman"/>
          <w:b w:val="false"/>
          <w:i w:val="false"/>
          <w:color w:val="000000"/>
          <w:sz w:val="28"/>
        </w:rPr>
        <w:t xml:space="preserve">
      56. Комплект одежды стерилизуют в биксах, паровых стерилизаторах и хранят в закрытых биксах не более трех суток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p>
    <w:bookmarkEnd w:id="114"/>
    <w:bookmarkStart w:name="z119" w:id="115"/>
    <w:p>
      <w:pPr>
        <w:spacing w:after="0"/>
        <w:ind w:left="0"/>
        <w:jc w:val="both"/>
      </w:pPr>
      <w:r>
        <w:rPr>
          <w:rFonts w:ascii="Times New Roman"/>
          <w:b w:val="false"/>
          <w:i w:val="false"/>
          <w:color w:val="000000"/>
          <w:sz w:val="28"/>
        </w:rPr>
        <w:t>
      57. Дезинфекцию обуви персонала асептического блока проводят перед началом и после окончания работы и хранят в шкафах. Индивидуальные (кожаные) тапочки для работы в асептическом блоке (в "чистых" помещениях) хранят в специальном шкафу с бактерицидным облучателем.</w:t>
      </w:r>
    </w:p>
    <w:bookmarkEnd w:id="115"/>
    <w:bookmarkStart w:name="z120" w:id="116"/>
    <w:p>
      <w:pPr>
        <w:spacing w:after="0"/>
        <w:ind w:left="0"/>
        <w:jc w:val="both"/>
      </w:pPr>
      <w:r>
        <w:rPr>
          <w:rFonts w:ascii="Times New Roman"/>
          <w:b w:val="false"/>
          <w:i w:val="false"/>
          <w:color w:val="000000"/>
          <w:sz w:val="28"/>
        </w:rPr>
        <w:t>
      58. При входе в шлюз моют руки, надевают обувь, бахилы, халат, шапочку, воздухопроницаемую повязку на лицо, которую меняют каждые четыре часа, в последнюю очередь - дезинфицируют руки. На обработанные руки персонала, занятого на участке розлива, укупорки раствора, надевают стерильные резиновые перчатки.</w:t>
      </w:r>
    </w:p>
    <w:bookmarkEnd w:id="116"/>
    <w:bookmarkStart w:name="z121" w:id="117"/>
    <w:p>
      <w:pPr>
        <w:spacing w:after="0"/>
        <w:ind w:left="0"/>
        <w:jc w:val="both"/>
      </w:pPr>
      <w:r>
        <w:rPr>
          <w:rFonts w:ascii="Times New Roman"/>
          <w:b w:val="false"/>
          <w:i w:val="false"/>
          <w:color w:val="000000"/>
          <w:sz w:val="28"/>
        </w:rPr>
        <w:t>
      59. Не допускается выходить за пределы асептического блока в стерильной санитарной одежде.</w:t>
      </w:r>
    </w:p>
    <w:bookmarkEnd w:id="117"/>
    <w:bookmarkStart w:name="z122" w:id="118"/>
    <w:p>
      <w:pPr>
        <w:spacing w:after="0"/>
        <w:ind w:left="0"/>
        <w:jc w:val="both"/>
      </w:pPr>
      <w:r>
        <w:rPr>
          <w:rFonts w:ascii="Times New Roman"/>
          <w:b w:val="false"/>
          <w:i w:val="false"/>
          <w:color w:val="000000"/>
          <w:sz w:val="28"/>
        </w:rPr>
        <w:t>
      60. Для механического удаления загрязнения и микрофлоры, руки моют теплой проточной водой с мылом, щеткой около двух минут, обращая внимание на околоногтевые пространства. Для удаления мыла, руки ополаскивают водой, вытирают насухо стерильным полотенцем однократного применения. После надевания стерильной одежды, руки вновь ополаскивают водой, обрабатывают дезинфицирующим раствором.</w:t>
      </w:r>
    </w:p>
    <w:bookmarkEnd w:id="118"/>
    <w:bookmarkStart w:name="z123" w:id="119"/>
    <w:p>
      <w:pPr>
        <w:spacing w:after="0"/>
        <w:ind w:left="0"/>
        <w:jc w:val="both"/>
      </w:pPr>
      <w:r>
        <w:rPr>
          <w:rFonts w:ascii="Times New Roman"/>
          <w:b w:val="false"/>
          <w:i w:val="false"/>
          <w:color w:val="000000"/>
          <w:sz w:val="28"/>
        </w:rPr>
        <w:t>
      61. Щетки для мытья рук предварительно моют, сушат, заворачивают по одной в два слоя пергаментной бумаги, стерилизуют в автоклаве при температуре 120</w:t>
      </w:r>
      <w:r>
        <w:rPr>
          <w:rFonts w:ascii="Times New Roman"/>
          <w:b w:val="false"/>
          <w:i w:val="false"/>
          <w:color w:val="000000"/>
          <w:vertAlign w:val="superscript"/>
        </w:rPr>
        <w:t>0</w:t>
      </w:r>
      <w:r>
        <w:rPr>
          <w:rFonts w:ascii="Times New Roman"/>
          <w:b w:val="false"/>
          <w:i w:val="false"/>
          <w:color w:val="000000"/>
          <w:sz w:val="28"/>
        </w:rPr>
        <w:t>С в течение сорока пяти минут. Хранят до использования в стерильных биксах не более трех дней, вынимая по мере надобности корнцангом, пинцетом, которые хранятся в стакане с разрешенным дезинфицирующим раствором.</w:t>
      </w:r>
    </w:p>
    <w:bookmarkEnd w:id="119"/>
    <w:bookmarkStart w:name="z124" w:id="120"/>
    <w:p>
      <w:pPr>
        <w:spacing w:after="0"/>
        <w:ind w:left="0"/>
        <w:jc w:val="both"/>
      </w:pPr>
      <w:r>
        <w:rPr>
          <w:rFonts w:ascii="Times New Roman"/>
          <w:b w:val="false"/>
          <w:i w:val="false"/>
          <w:color w:val="000000"/>
          <w:sz w:val="28"/>
        </w:rPr>
        <w:t>
      62. Лекарственные и вспомогательные вещества, используемые для изготовления лекарственных форм для инъекций, подтверждаются сертификатами соответствия и должны соответствовать требованиям нормативной документации.</w:t>
      </w:r>
    </w:p>
    <w:bookmarkEnd w:id="120"/>
    <w:bookmarkStart w:name="z125" w:id="121"/>
    <w:p>
      <w:pPr>
        <w:spacing w:after="0"/>
        <w:ind w:left="0"/>
        <w:jc w:val="both"/>
      </w:pPr>
      <w:r>
        <w:rPr>
          <w:rFonts w:ascii="Times New Roman"/>
          <w:b w:val="false"/>
          <w:i w:val="false"/>
          <w:color w:val="000000"/>
          <w:sz w:val="28"/>
        </w:rPr>
        <w:t xml:space="preserve">
      63. Лекарственные и вспомогательные вещества для изготовления стерильных растворов хранят в асептическом блоке в штангласах, в плотно закрывающихся шкафах в соответствии с их физико-химическими свойствами в условиях, исключающих их загрязнение. Штангласы перед каждым заполнением моют и стерилизуют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p>
    <w:bookmarkEnd w:id="121"/>
    <w:bookmarkStart w:name="z126" w:id="122"/>
    <w:p>
      <w:pPr>
        <w:spacing w:after="0"/>
        <w:ind w:left="0"/>
        <w:jc w:val="both"/>
      </w:pPr>
      <w:r>
        <w:rPr>
          <w:rFonts w:ascii="Times New Roman"/>
          <w:b w:val="false"/>
          <w:i w:val="false"/>
          <w:color w:val="000000"/>
          <w:sz w:val="28"/>
        </w:rPr>
        <w:t xml:space="preserve">
      64. Материал стерилизуют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 Вскрытые материалы используются в течение двадцати четырех часов. После каждого забора материала бикс плотно закрывается. Забор производится стерильным пинцетом. Материал укладывают для стерилизации в биксы в готовом к применению виде.</w:t>
      </w:r>
    </w:p>
    <w:bookmarkEnd w:id="122"/>
    <w:bookmarkStart w:name="z127" w:id="123"/>
    <w:p>
      <w:pPr>
        <w:spacing w:after="0"/>
        <w:ind w:left="0"/>
        <w:jc w:val="both"/>
      </w:pPr>
      <w:r>
        <w:rPr>
          <w:rFonts w:ascii="Times New Roman"/>
          <w:b w:val="false"/>
          <w:i w:val="false"/>
          <w:color w:val="000000"/>
          <w:sz w:val="28"/>
        </w:rPr>
        <w:t>
      65. После каждой записи, руки (резиновые перчатки) обрабатывают дезинфицирующим раствором.</w:t>
      </w:r>
    </w:p>
    <w:bookmarkEnd w:id="123"/>
    <w:bookmarkStart w:name="z128" w:id="124"/>
    <w:p>
      <w:pPr>
        <w:spacing w:after="0"/>
        <w:ind w:left="0"/>
        <w:jc w:val="both"/>
      </w:pPr>
      <w:r>
        <w:rPr>
          <w:rFonts w:ascii="Times New Roman"/>
          <w:b w:val="false"/>
          <w:i w:val="false"/>
          <w:color w:val="000000"/>
          <w:sz w:val="28"/>
        </w:rPr>
        <w:t xml:space="preserve">
      66. Аптечную посуду моют, сушат, стерилизуют в соответствии с приложениями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санитарным правилам. Посуда, бывшая в употреблении в инфекционных отделениях больниц, предварительно моется, дезинфицируется, стерилизуется в соответствии с приложением 6 к настоящим санитарным правилам. Наличие на посуде остатков моющих средств и степень чистоты посуды проверяется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 После мытья посуда стерилизуется, укупоривается, хранится в стерилизационной комнате, в плотно закрывающихся шкафах, выкрашенных изнутри светлой масляной краской, покрытых пластиком.</w:t>
      </w:r>
    </w:p>
    <w:bookmarkEnd w:id="124"/>
    <w:bookmarkStart w:name="z129" w:id="125"/>
    <w:p>
      <w:pPr>
        <w:spacing w:after="0"/>
        <w:ind w:left="0"/>
        <w:jc w:val="both"/>
      </w:pPr>
      <w:r>
        <w:rPr>
          <w:rFonts w:ascii="Times New Roman"/>
          <w:b w:val="false"/>
          <w:i w:val="false"/>
          <w:color w:val="000000"/>
          <w:sz w:val="28"/>
        </w:rPr>
        <w:t>
      67. Срок сохранения стерильной посуды (баллонов), используемых для изготовления, фасовки лекарственных форм в асептических условиях не более двадцати четырех часов.</w:t>
      </w:r>
    </w:p>
    <w:bookmarkEnd w:id="125"/>
    <w:bookmarkStart w:name="z130" w:id="126"/>
    <w:p>
      <w:pPr>
        <w:spacing w:after="0"/>
        <w:ind w:left="0"/>
        <w:jc w:val="both"/>
      </w:pPr>
      <w:r>
        <w:rPr>
          <w:rFonts w:ascii="Times New Roman"/>
          <w:b w:val="false"/>
          <w:i w:val="false"/>
          <w:color w:val="000000"/>
          <w:sz w:val="28"/>
        </w:rPr>
        <w:t>
      68. Емкие баллоны допускается после мытья обеззараживать пропариванием острым паром в течение тридцати минут. После стерилизации емкости закрывают стерильными пробками, фольгой, обвязывают стерильным пергаментом и хранят не более двадцати четырех часов.</w:t>
      </w:r>
    </w:p>
    <w:bookmarkEnd w:id="126"/>
    <w:bookmarkStart w:name="z131" w:id="127"/>
    <w:p>
      <w:pPr>
        <w:spacing w:after="0"/>
        <w:ind w:left="0"/>
        <w:jc w:val="both"/>
      </w:pPr>
      <w:r>
        <w:rPr>
          <w:rFonts w:ascii="Times New Roman"/>
          <w:b w:val="false"/>
          <w:i w:val="false"/>
          <w:color w:val="000000"/>
          <w:sz w:val="28"/>
        </w:rPr>
        <w:t xml:space="preserve">
      69. Подготовка, мытье, стерилизация и хранение укупорочного материала (пробки, колпачки) производятся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санитарным правилам.</w:t>
      </w:r>
    </w:p>
    <w:bookmarkEnd w:id="127"/>
    <w:bookmarkStart w:name="z132" w:id="128"/>
    <w:p>
      <w:pPr>
        <w:spacing w:after="0"/>
        <w:ind w:left="0"/>
        <w:jc w:val="both"/>
      </w:pPr>
      <w:r>
        <w:rPr>
          <w:rFonts w:ascii="Times New Roman"/>
          <w:b w:val="false"/>
          <w:i w:val="false"/>
          <w:color w:val="000000"/>
          <w:sz w:val="28"/>
        </w:rPr>
        <w:t xml:space="preserve">
      70. Передача чистой посуды в асептическую комнату, флаконов и бутылок с растворами на стерилизацию осуществляют через передаточные окна, оснащенные бактерицидными лампами. Для стерилизации чистой посуды устанавливают проходные сушильные шкафы. Аптеки и аптеки медицинских организаций осуществляют контроль за эффективностью работы паровых и воздушных стерилизаторов физическими и химическими методами. Физический метод контроля работы стерилизаторов проводится с помощью средств измерения температуры (термометр, термометр максимальный), давления (моновакууметр) и времени. Химический метод контроля проводится с помощью химических тестов, термохимических и термовременных индикаторов,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санитарным правилам.</w:t>
      </w:r>
    </w:p>
    <w:bookmarkEnd w:id="128"/>
    <w:bookmarkStart w:name="z133" w:id="129"/>
    <w:p>
      <w:pPr>
        <w:spacing w:after="0"/>
        <w:ind w:left="0"/>
        <w:jc w:val="both"/>
      </w:pPr>
      <w:r>
        <w:rPr>
          <w:rFonts w:ascii="Times New Roman"/>
          <w:b w:val="false"/>
          <w:i w:val="false"/>
          <w:color w:val="000000"/>
          <w:sz w:val="28"/>
        </w:rPr>
        <w:t>
      71. Для укупорки флаконов и бутылок с водными, водноспиртовыми и масляными растворами используют пробки из резиновой смеси, допускается использование пробок из резиновой смеси для водных растворов нестерильных лекарственных форм. Не допускается использовать резиновые пробки, имеющие более трех проколов.</w:t>
      </w:r>
    </w:p>
    <w:bookmarkEnd w:id="129"/>
    <w:bookmarkStart w:name="z134" w:id="130"/>
    <w:p>
      <w:pPr>
        <w:spacing w:after="0"/>
        <w:ind w:left="0"/>
        <w:jc w:val="both"/>
      </w:pPr>
      <w:r>
        <w:rPr>
          <w:rFonts w:ascii="Times New Roman"/>
          <w:b w:val="false"/>
          <w:i w:val="false"/>
          <w:color w:val="000000"/>
          <w:sz w:val="28"/>
        </w:rPr>
        <w:t>
      72. В качестве прокладки при изготовлении растворов для инъекций используется нелакированный целлофан, который подкладывается под резиновую пробку.</w:t>
      </w:r>
    </w:p>
    <w:bookmarkEnd w:id="130"/>
    <w:bookmarkStart w:name="z135" w:id="131"/>
    <w:p>
      <w:pPr>
        <w:spacing w:after="0"/>
        <w:ind w:left="0"/>
        <w:jc w:val="both"/>
      </w:pPr>
      <w:r>
        <w:rPr>
          <w:rFonts w:ascii="Times New Roman"/>
          <w:b w:val="false"/>
          <w:i w:val="false"/>
          <w:color w:val="000000"/>
          <w:sz w:val="28"/>
        </w:rPr>
        <w:t>
      73. Применение лакированного (термосвариваемого) целлофана недопустимо. Для отличия вида целлофана его следует намочить, при этом нелакированный целлофан становится мягким и эластичным в отличие от лакированного, который в этих условиях не изменяется, оставаясь жесткой пленкой.</w:t>
      </w:r>
    </w:p>
    <w:bookmarkEnd w:id="131"/>
    <w:bookmarkStart w:name="z136" w:id="132"/>
    <w:p>
      <w:pPr>
        <w:spacing w:after="0"/>
        <w:ind w:left="0"/>
        <w:jc w:val="both"/>
      </w:pPr>
      <w:r>
        <w:rPr>
          <w:rFonts w:ascii="Times New Roman"/>
          <w:b w:val="false"/>
          <w:i w:val="false"/>
          <w:color w:val="000000"/>
          <w:sz w:val="28"/>
        </w:rPr>
        <w:t>
      74. Применение средств малой механизации при изготовлении растворов для инъекций и глазных капель допускается при условии возможности деталей быть съемными для облегчения их мойки, обработки дезинфицирующими средствами и стерилизации.</w:t>
      </w:r>
    </w:p>
    <w:bookmarkEnd w:id="132"/>
    <w:bookmarkStart w:name="z137" w:id="133"/>
    <w:p>
      <w:pPr>
        <w:spacing w:after="0"/>
        <w:ind w:left="0"/>
        <w:jc w:val="both"/>
      </w:pPr>
      <w:r>
        <w:rPr>
          <w:rFonts w:ascii="Times New Roman"/>
          <w:b w:val="false"/>
          <w:i w:val="false"/>
          <w:color w:val="000000"/>
          <w:sz w:val="28"/>
        </w:rPr>
        <w:t xml:space="preserve">
      75. Руководство аптеки не менее двух раз в квартал проводит лабораторный контроль за стерильностью изготовляемых растворов для инъекций, глазных капель и лекарственных форм для новорожденных, не реже одного раза в квартал выборочный контроль инъекционных растворов на пирогенность. Методика микробиологического исследования аптек проводится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санитарным правилам.</w:t>
      </w:r>
    </w:p>
    <w:bookmarkEnd w:id="133"/>
    <w:bookmarkStart w:name="z138" w:id="134"/>
    <w:p>
      <w:pPr>
        <w:spacing w:after="0"/>
        <w:ind w:left="0"/>
        <w:jc w:val="left"/>
      </w:pPr>
      <w:r>
        <w:rPr>
          <w:rFonts w:ascii="Times New Roman"/>
          <w:b/>
          <w:i w:val="false"/>
          <w:color w:val="000000"/>
        </w:rPr>
        <w:t xml:space="preserve"> 7. Санитарно-эпидемиологические требования к условиям труда,</w:t>
      </w:r>
      <w:r>
        <w:br/>
      </w:r>
      <w:r>
        <w:rPr>
          <w:rFonts w:ascii="Times New Roman"/>
          <w:b/>
          <w:i w:val="false"/>
          <w:color w:val="000000"/>
        </w:rPr>
        <w:t>бытового обслуживания персонала</w:t>
      </w:r>
    </w:p>
    <w:bookmarkEnd w:id="134"/>
    <w:bookmarkStart w:name="z139" w:id="135"/>
    <w:p>
      <w:pPr>
        <w:spacing w:after="0"/>
        <w:ind w:left="0"/>
        <w:jc w:val="both"/>
      </w:pPr>
      <w:r>
        <w:rPr>
          <w:rFonts w:ascii="Times New Roman"/>
          <w:b w:val="false"/>
          <w:i w:val="false"/>
          <w:color w:val="000000"/>
          <w:sz w:val="28"/>
        </w:rPr>
        <w:t>
      76. Персонал, работающий в асептических условиях, перед работой переодевается (в шлюзе асептического блока) в стерильную санитарную одежду из безворсовой ткани, соответствующую выполняемым производственным операциям (изготовление, контроль, фасовка).</w:t>
      </w:r>
    </w:p>
    <w:bookmarkEnd w:id="135"/>
    <w:bookmarkStart w:name="z140" w:id="136"/>
    <w:p>
      <w:pPr>
        <w:spacing w:after="0"/>
        <w:ind w:left="0"/>
        <w:jc w:val="both"/>
      </w:pPr>
      <w:r>
        <w:rPr>
          <w:rFonts w:ascii="Times New Roman"/>
          <w:b w:val="false"/>
          <w:i w:val="false"/>
          <w:color w:val="000000"/>
          <w:sz w:val="28"/>
        </w:rPr>
        <w:t>
      77. Во время работы в асептических условиях не допускается: использование косметики и применение аэрозольных дезодорантов, ношение часов и ювелирных изделий.</w:t>
      </w:r>
    </w:p>
    <w:bookmarkEnd w:id="136"/>
    <w:bookmarkStart w:name="z141" w:id="137"/>
    <w:p>
      <w:pPr>
        <w:spacing w:after="0"/>
        <w:ind w:left="0"/>
        <w:jc w:val="both"/>
      </w:pPr>
      <w:r>
        <w:rPr>
          <w:rFonts w:ascii="Times New Roman"/>
          <w:b w:val="false"/>
          <w:i w:val="false"/>
          <w:color w:val="000000"/>
          <w:sz w:val="28"/>
        </w:rPr>
        <w:t>
      78. Работникам объектов в сфере обращения лекарственных средств, изделий медицинского назначения и медицинской техники выдается санитарная одежда и санитарная обувь по два комплекта.</w:t>
      </w:r>
    </w:p>
    <w:bookmarkEnd w:id="137"/>
    <w:bookmarkStart w:name="z142" w:id="138"/>
    <w:p>
      <w:pPr>
        <w:spacing w:after="0"/>
        <w:ind w:left="0"/>
        <w:jc w:val="both"/>
      </w:pPr>
      <w:r>
        <w:rPr>
          <w:rFonts w:ascii="Times New Roman"/>
          <w:b w:val="false"/>
          <w:i w:val="false"/>
          <w:color w:val="000000"/>
          <w:sz w:val="28"/>
        </w:rPr>
        <w:t>
      79. Персоналу, занятому изготовлением, фасовкой и контролем лекарственных форм, перед началом смены выдают чистые полотенца для личного пользования.</w:t>
      </w:r>
    </w:p>
    <w:bookmarkEnd w:id="138"/>
    <w:bookmarkStart w:name="z143" w:id="139"/>
    <w:p>
      <w:pPr>
        <w:spacing w:after="0"/>
        <w:ind w:left="0"/>
        <w:jc w:val="both"/>
      </w:pPr>
      <w:r>
        <w:rPr>
          <w:rFonts w:ascii="Times New Roman"/>
          <w:b w:val="false"/>
          <w:i w:val="false"/>
          <w:color w:val="000000"/>
          <w:sz w:val="28"/>
        </w:rPr>
        <w:t xml:space="preserve">
      80. Персонал, включая временно работающих, занимающиеся изготовлением, фасовкой, контролем, реализацией лекарственных форм, обработкой аптечной посуды, соприкасающиеся с готовой продукцией, проходит предварительный и периодический </w:t>
      </w:r>
      <w:r>
        <w:rPr>
          <w:rFonts w:ascii="Times New Roman"/>
          <w:b w:val="false"/>
          <w:i w:val="false"/>
          <w:color w:val="000000"/>
          <w:sz w:val="28"/>
        </w:rPr>
        <w:t>медицинский осмотр</w:t>
      </w:r>
      <w:r>
        <w:rPr>
          <w:rFonts w:ascii="Times New Roman"/>
          <w:b w:val="false"/>
          <w:i w:val="false"/>
          <w:color w:val="000000"/>
          <w:sz w:val="28"/>
        </w:rPr>
        <w:t xml:space="preserve">, имеет </w:t>
      </w:r>
      <w:r>
        <w:rPr>
          <w:rFonts w:ascii="Times New Roman"/>
          <w:b w:val="false"/>
          <w:i w:val="false"/>
          <w:color w:val="000000"/>
          <w:sz w:val="28"/>
        </w:rPr>
        <w:t>личные медицинские книжки</w:t>
      </w:r>
      <w:r>
        <w:rPr>
          <w:rFonts w:ascii="Times New Roman"/>
          <w:b w:val="false"/>
          <w:i w:val="false"/>
          <w:color w:val="000000"/>
          <w:sz w:val="28"/>
        </w:rPr>
        <w:t>.</w:t>
      </w:r>
    </w:p>
    <w:bookmarkEnd w:id="139"/>
    <w:bookmarkStart w:name="z144" w:id="140"/>
    <w:p>
      <w:pPr>
        <w:spacing w:after="0"/>
        <w:ind w:left="0"/>
        <w:jc w:val="both"/>
      </w:pPr>
      <w:r>
        <w:rPr>
          <w:rFonts w:ascii="Times New Roman"/>
          <w:b w:val="false"/>
          <w:i w:val="false"/>
          <w:color w:val="000000"/>
          <w:sz w:val="28"/>
        </w:rPr>
        <w:t>
      81. В санитарно-бытовых помещениях для обслуживающего персонала объектов в сфере обращения лекарственных средств, изделий медицинского назначения и медицинской техники гардеробные оборудуются закрывающимися шкафами по числу работающих, обеспечивающим раздельное хранение личной и санитарной одежды, обуви и головных уборов.</w:t>
      </w:r>
    </w:p>
    <w:bookmarkEnd w:id="140"/>
    <w:bookmarkStart w:name="z145" w:id="141"/>
    <w:p>
      <w:pPr>
        <w:spacing w:after="0"/>
        <w:ind w:left="0"/>
        <w:jc w:val="left"/>
      </w:pPr>
      <w:r>
        <w:rPr>
          <w:rFonts w:ascii="Times New Roman"/>
          <w:b/>
          <w:i w:val="false"/>
          <w:color w:val="000000"/>
        </w:rPr>
        <w:t xml:space="preserve"> 8. Санитарно-эпидемиологические требования к получению,</w:t>
      </w:r>
      <w:r>
        <w:br/>
      </w:r>
      <w:r>
        <w:rPr>
          <w:rFonts w:ascii="Times New Roman"/>
          <w:b/>
          <w:i w:val="false"/>
          <w:color w:val="000000"/>
        </w:rPr>
        <w:t>транспортировке, хранению очищенной воды и воды для инъекций</w:t>
      </w:r>
    </w:p>
    <w:bookmarkEnd w:id="141"/>
    <w:bookmarkStart w:name="z147" w:id="142"/>
    <w:p>
      <w:pPr>
        <w:spacing w:after="0"/>
        <w:ind w:left="0"/>
        <w:jc w:val="both"/>
      </w:pPr>
      <w:r>
        <w:rPr>
          <w:rFonts w:ascii="Times New Roman"/>
          <w:b w:val="false"/>
          <w:i w:val="false"/>
          <w:color w:val="000000"/>
          <w:sz w:val="28"/>
        </w:rPr>
        <w:t>
      82. Получение воды очищенной и воды для инъекций производиться в асептических условиях.</w:t>
      </w:r>
    </w:p>
    <w:bookmarkEnd w:id="142"/>
    <w:bookmarkStart w:name="z148" w:id="143"/>
    <w:p>
      <w:pPr>
        <w:spacing w:after="0"/>
        <w:ind w:left="0"/>
        <w:jc w:val="both"/>
      </w:pPr>
      <w:r>
        <w:rPr>
          <w:rFonts w:ascii="Times New Roman"/>
          <w:b w:val="false"/>
          <w:i w:val="false"/>
          <w:color w:val="000000"/>
          <w:sz w:val="28"/>
        </w:rPr>
        <w:t>
      83. Очищенная вода по физико-химическим показателям должна соответствовать требованиям государственных стандартов, нормирующих качество лекарственных средств. При изготовлении лекарственных форм требующих асептических условий, микробная чистота очищенной воды должна соответствовать требованиям настоящих санитарных правил.</w:t>
      </w:r>
    </w:p>
    <w:bookmarkEnd w:id="143"/>
    <w:bookmarkStart w:name="z149" w:id="144"/>
    <w:p>
      <w:pPr>
        <w:spacing w:after="0"/>
        <w:ind w:left="0"/>
        <w:jc w:val="both"/>
      </w:pPr>
      <w:r>
        <w:rPr>
          <w:rFonts w:ascii="Times New Roman"/>
          <w:b w:val="false"/>
          <w:i w:val="false"/>
          <w:color w:val="000000"/>
          <w:sz w:val="28"/>
        </w:rPr>
        <w:t>
      84. Вода для изготовления растворов для инъекций и инфузий должна быть апирогенной.</w:t>
      </w:r>
    </w:p>
    <w:bookmarkEnd w:id="144"/>
    <w:bookmarkStart w:name="z150" w:id="145"/>
    <w:p>
      <w:pPr>
        <w:spacing w:after="0"/>
        <w:ind w:left="0"/>
        <w:jc w:val="both"/>
      </w:pPr>
      <w:r>
        <w:rPr>
          <w:rFonts w:ascii="Times New Roman"/>
          <w:b w:val="false"/>
          <w:i w:val="false"/>
          <w:color w:val="000000"/>
          <w:sz w:val="28"/>
        </w:rPr>
        <w:t>
      85. Получение и хранение очищенной воды, воды для инъекций производится в специально оборудованном помещении. Не допускается выполнять работы, не связанные с перегонкой воды.</w:t>
      </w:r>
    </w:p>
    <w:bookmarkEnd w:id="145"/>
    <w:bookmarkStart w:name="z151" w:id="146"/>
    <w:p>
      <w:pPr>
        <w:spacing w:after="0"/>
        <w:ind w:left="0"/>
        <w:jc w:val="both"/>
      </w:pPr>
      <w:r>
        <w:rPr>
          <w:rFonts w:ascii="Times New Roman"/>
          <w:b w:val="false"/>
          <w:i w:val="false"/>
          <w:color w:val="000000"/>
          <w:sz w:val="28"/>
        </w:rPr>
        <w:t>
      86. Получение очищенной воды и воды для инъекций производится с помощью аквадистилляторов, согласно прилагаемым к ним инструкциям. Перед использованием нового аппарата, внутренняя поверхность аппарата протирается ватой, смоченной смесью этилового спирта и эфира (1:1), потом 6 % раствором пероксида водорода. После этого через аппарат в течение двадцати-тридцати минут пропускается пар без его охлаждения, первые порции перегнанной воды очищенной (сорок-шестьдесят литров) не используются, сливаются.</w:t>
      </w:r>
    </w:p>
    <w:bookmarkEnd w:id="146"/>
    <w:bookmarkStart w:name="z152" w:id="147"/>
    <w:p>
      <w:pPr>
        <w:spacing w:after="0"/>
        <w:ind w:left="0"/>
        <w:jc w:val="both"/>
      </w:pPr>
      <w:r>
        <w:rPr>
          <w:rFonts w:ascii="Times New Roman"/>
          <w:b w:val="false"/>
          <w:i w:val="false"/>
          <w:color w:val="000000"/>
          <w:sz w:val="28"/>
        </w:rPr>
        <w:t>
      87. Ежедневно, перед началом перегонки в течение десяти-пятнадцати минут пропускает через аквадистиллятор пар, не включая холодильника. Первые порции воды, получаемые в течение пятнадцати-двадцати минут, сливаются, начинается сбор воды.</w:t>
      </w:r>
    </w:p>
    <w:bookmarkEnd w:id="147"/>
    <w:bookmarkStart w:name="z153" w:id="148"/>
    <w:p>
      <w:pPr>
        <w:spacing w:after="0"/>
        <w:ind w:left="0"/>
        <w:jc w:val="both"/>
      </w:pPr>
      <w:r>
        <w:rPr>
          <w:rFonts w:ascii="Times New Roman"/>
          <w:b w:val="false"/>
          <w:i w:val="false"/>
          <w:color w:val="000000"/>
          <w:sz w:val="28"/>
        </w:rPr>
        <w:t>
      88. Полученные очищенная вода и вода для инъекций собираются в чистые простерилизованные, обработанные паром сборники промышленного производства, в стеклянные баллоны. Сборники должны иметь четкую надпись: "Вода очищенная", "Вода для инъекций". Если одновременно используются несколько сборников, они нумеруются.</w:t>
      </w:r>
    </w:p>
    <w:bookmarkEnd w:id="148"/>
    <w:bookmarkStart w:name="z154" w:id="149"/>
    <w:p>
      <w:pPr>
        <w:spacing w:after="0"/>
        <w:ind w:left="0"/>
        <w:jc w:val="both"/>
      </w:pPr>
      <w:r>
        <w:rPr>
          <w:rFonts w:ascii="Times New Roman"/>
          <w:b w:val="false"/>
          <w:i w:val="false"/>
          <w:color w:val="000000"/>
          <w:sz w:val="28"/>
        </w:rPr>
        <w:t>
      89. Стеклянные сборники должны быть плотно закрыты пробками (крышками) с двумя отверстиями: для трубки, по которой поступает вода, для стеклянной трубки, в которую вставляется тампон из стерильной ваты.</w:t>
      </w:r>
    </w:p>
    <w:bookmarkEnd w:id="149"/>
    <w:bookmarkStart w:name="z155" w:id="150"/>
    <w:p>
      <w:pPr>
        <w:spacing w:after="0"/>
        <w:ind w:left="0"/>
        <w:jc w:val="both"/>
      </w:pPr>
      <w:r>
        <w:rPr>
          <w:rFonts w:ascii="Times New Roman"/>
          <w:b w:val="false"/>
          <w:i w:val="false"/>
          <w:color w:val="000000"/>
          <w:sz w:val="28"/>
        </w:rPr>
        <w:t>
      90. Сборники устанавливаются на поддоны, в баллоноопрокидыватели.</w:t>
      </w:r>
    </w:p>
    <w:bookmarkEnd w:id="150"/>
    <w:bookmarkStart w:name="z156" w:id="151"/>
    <w:p>
      <w:pPr>
        <w:spacing w:after="0"/>
        <w:ind w:left="0"/>
        <w:jc w:val="both"/>
      </w:pPr>
      <w:r>
        <w:rPr>
          <w:rFonts w:ascii="Times New Roman"/>
          <w:b w:val="false"/>
          <w:i w:val="false"/>
          <w:color w:val="000000"/>
          <w:sz w:val="28"/>
        </w:rPr>
        <w:t>
      91. Сборники соединяются с аквадистиллятором с помощью стеклянных трубок, шлангов из силиконовой резины, другого индифферентного к воде материала, разрешенного к применению в медицине и выдерживающего обработку паром, вплотную соприкасаться с трубкой холодильника.</w:t>
      </w:r>
    </w:p>
    <w:bookmarkEnd w:id="151"/>
    <w:bookmarkStart w:name="z157" w:id="152"/>
    <w:p>
      <w:pPr>
        <w:spacing w:after="0"/>
        <w:ind w:left="0"/>
        <w:jc w:val="both"/>
      </w:pPr>
      <w:r>
        <w:rPr>
          <w:rFonts w:ascii="Times New Roman"/>
          <w:b w:val="false"/>
          <w:i w:val="false"/>
          <w:color w:val="000000"/>
          <w:sz w:val="28"/>
        </w:rPr>
        <w:t>
      92. Подача воды на рабочие места осуществляется через трубопроводы или в баллонах. Трубопроводы для подачи воды очищенной и воды для инъекций на рабочие места, изготавливаются из материалов, разрешенных к применению в Республике Казахстан.</w:t>
      </w:r>
    </w:p>
    <w:bookmarkEnd w:id="152"/>
    <w:bookmarkStart w:name="z158" w:id="153"/>
    <w:p>
      <w:pPr>
        <w:spacing w:after="0"/>
        <w:ind w:left="0"/>
        <w:jc w:val="both"/>
      </w:pPr>
      <w:r>
        <w:rPr>
          <w:rFonts w:ascii="Times New Roman"/>
          <w:b w:val="false"/>
          <w:i w:val="false"/>
          <w:color w:val="000000"/>
          <w:sz w:val="28"/>
        </w:rPr>
        <w:t>
      93. Для удобства эксплуатации и дезинфекции стеклянного и стального трубопровода используются трубки с внутренним диаметром не менее шестнадцати-двадцати миллиметров. При значительной длине трубопровода для мойки, стерилизации, отбора проб дистиллята на микробиологический анализ, через каждые пять-семь метров устанавливают тройники с внешним выводом и краном.</w:t>
      </w:r>
    </w:p>
    <w:bookmarkEnd w:id="153"/>
    <w:bookmarkStart w:name="z159" w:id="154"/>
    <w:p>
      <w:pPr>
        <w:spacing w:after="0"/>
        <w:ind w:left="0"/>
        <w:jc w:val="both"/>
      </w:pPr>
      <w:r>
        <w:rPr>
          <w:rFonts w:ascii="Times New Roman"/>
          <w:b w:val="false"/>
          <w:i w:val="false"/>
          <w:color w:val="000000"/>
          <w:sz w:val="28"/>
        </w:rPr>
        <w:t>
      94. Мытье и дезинфекция трубопровода производятся перед сборкой, в процессе эксплуатации не реже одного раза в четырнадцать дней, при неудовлетворительном результате анализов лабораторных бактериологических исследований.</w:t>
      </w:r>
    </w:p>
    <w:bookmarkEnd w:id="154"/>
    <w:bookmarkStart w:name="z160" w:id="155"/>
    <w:p>
      <w:pPr>
        <w:spacing w:after="0"/>
        <w:ind w:left="0"/>
        <w:jc w:val="both"/>
      </w:pPr>
      <w:r>
        <w:rPr>
          <w:rFonts w:ascii="Times New Roman"/>
          <w:b w:val="false"/>
          <w:i w:val="false"/>
          <w:color w:val="000000"/>
          <w:sz w:val="28"/>
        </w:rPr>
        <w:t>
      95. Для обеззараживания стеклянных и металлических трубопроводов через них пропускают острый пар от автоклава, отсчет времени стерилизации ведут с момента выхода пара в конце трубопровода. Обработку паром ведут в течение тридцати минут.</w:t>
      </w:r>
    </w:p>
    <w:bookmarkEnd w:id="155"/>
    <w:bookmarkStart w:name="z161" w:id="156"/>
    <w:p>
      <w:pPr>
        <w:spacing w:after="0"/>
        <w:ind w:left="0"/>
        <w:jc w:val="both"/>
      </w:pPr>
      <w:r>
        <w:rPr>
          <w:rFonts w:ascii="Times New Roman"/>
          <w:b w:val="false"/>
          <w:i w:val="false"/>
          <w:color w:val="000000"/>
          <w:sz w:val="28"/>
        </w:rPr>
        <w:t>
      96. Трубопроводы из полимерных материалов и стекла дезинфицируют 6 % раствором пероксида водорода в течение шести часов с последующим промыванием очищенной водой. После чего осуществляют проверку на отсутствие восстанавливающих веществ.</w:t>
      </w:r>
    </w:p>
    <w:bookmarkEnd w:id="156"/>
    <w:bookmarkStart w:name="z162" w:id="157"/>
    <w:p>
      <w:pPr>
        <w:spacing w:after="0"/>
        <w:ind w:left="0"/>
        <w:jc w:val="both"/>
      </w:pPr>
      <w:r>
        <w:rPr>
          <w:rFonts w:ascii="Times New Roman"/>
          <w:b w:val="false"/>
          <w:i w:val="false"/>
          <w:color w:val="000000"/>
          <w:sz w:val="28"/>
        </w:rPr>
        <w:t>
      97. Для очистки от пирогенных веществ стеклянные трубки и сосуды обрабатывают горячим подкисленным однопроцентным раствором калия перманганата в течение двадцати пяти-тридцати минут. Для приготовления раствора к десяти частям однопроцентного раствора калия перманганата добавляют шесть частей полуторапроцентного раствора серной кислоты. После указанной обработки сосуды и трубки тщательно промывают свежеперегнанной водой для инъекций до отрицательной реакции на сульфат-ион.</w:t>
      </w:r>
    </w:p>
    <w:bookmarkEnd w:id="157"/>
    <w:bookmarkStart w:name="z163" w:id="158"/>
    <w:p>
      <w:pPr>
        <w:spacing w:after="0"/>
        <w:ind w:left="0"/>
        <w:jc w:val="both"/>
      </w:pPr>
      <w:r>
        <w:rPr>
          <w:rFonts w:ascii="Times New Roman"/>
          <w:b w:val="false"/>
          <w:i w:val="false"/>
          <w:color w:val="000000"/>
          <w:sz w:val="28"/>
        </w:rPr>
        <w:t>
      98. Подачу дистиллята регулируют, чтобы воздух не попадал в трубопровод и не образовывались воздушные пробки. После окончания работы, вода из трубопровода сливается.</w:t>
      </w:r>
    </w:p>
    <w:bookmarkEnd w:id="158"/>
    <w:bookmarkStart w:name="z164" w:id="159"/>
    <w:p>
      <w:pPr>
        <w:spacing w:after="0"/>
        <w:ind w:left="0"/>
        <w:jc w:val="both"/>
      </w:pPr>
      <w:r>
        <w:rPr>
          <w:rFonts w:ascii="Times New Roman"/>
          <w:b w:val="false"/>
          <w:i w:val="false"/>
          <w:color w:val="000000"/>
          <w:sz w:val="28"/>
        </w:rPr>
        <w:t>
      99. Воду очищенную используют свежеприготовленной, хранят в закрытых емкостях, изготовленных из материалов, не изменяющих свойств воды и защищающих ее от механических включений и микробиологических загрязнений, но не более трех суток.</w:t>
      </w:r>
    </w:p>
    <w:bookmarkEnd w:id="159"/>
    <w:bookmarkStart w:name="z165" w:id="160"/>
    <w:p>
      <w:pPr>
        <w:spacing w:after="0"/>
        <w:ind w:left="0"/>
        <w:jc w:val="both"/>
      </w:pPr>
      <w:r>
        <w:rPr>
          <w:rFonts w:ascii="Times New Roman"/>
          <w:b w:val="false"/>
          <w:i w:val="false"/>
          <w:color w:val="000000"/>
          <w:sz w:val="28"/>
        </w:rPr>
        <w:t>
      100. Воду для инъекций используют свежеперегнанной, хранят при температуре: от 5</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 в закрытых емкостях изготовленных из материалов не изменяющих свойств воды, защищающих ее от попадания механических включений и микробиологических загрязнений, но не более одних суток.</w:t>
      </w:r>
    </w:p>
    <w:bookmarkEnd w:id="160"/>
    <w:bookmarkStart w:name="z166" w:id="161"/>
    <w:p>
      <w:pPr>
        <w:spacing w:after="0"/>
        <w:ind w:left="0"/>
        <w:jc w:val="left"/>
      </w:pPr>
      <w:r>
        <w:rPr>
          <w:rFonts w:ascii="Times New Roman"/>
          <w:b/>
          <w:i w:val="false"/>
          <w:color w:val="000000"/>
        </w:rPr>
        <w:t xml:space="preserve"> 9. Санитарно-эпидемиологические требования при изготовлении</w:t>
      </w:r>
      <w:r>
        <w:br/>
      </w:r>
      <w:r>
        <w:rPr>
          <w:rFonts w:ascii="Times New Roman"/>
          <w:b/>
          <w:i w:val="false"/>
          <w:color w:val="000000"/>
        </w:rPr>
        <w:t>нестерильных лекарственных форм</w:t>
      </w:r>
    </w:p>
    <w:bookmarkEnd w:id="161"/>
    <w:bookmarkStart w:name="z167" w:id="162"/>
    <w:p>
      <w:pPr>
        <w:spacing w:after="0"/>
        <w:ind w:left="0"/>
        <w:jc w:val="both"/>
      </w:pPr>
      <w:r>
        <w:rPr>
          <w:rFonts w:ascii="Times New Roman"/>
          <w:b w:val="false"/>
          <w:i w:val="false"/>
          <w:color w:val="000000"/>
          <w:sz w:val="28"/>
        </w:rPr>
        <w:t>
      101. Лекарственные средства, используемые при изготовлении нестерильных лекарственных форм, хранят в плотно закрытых штангласах и в условиях, исключающих их загрязнение.</w:t>
      </w:r>
    </w:p>
    <w:bookmarkEnd w:id="162"/>
    <w:bookmarkStart w:name="z168" w:id="163"/>
    <w:p>
      <w:pPr>
        <w:spacing w:after="0"/>
        <w:ind w:left="0"/>
        <w:jc w:val="both"/>
      </w:pPr>
      <w:r>
        <w:rPr>
          <w:rFonts w:ascii="Times New Roman"/>
          <w:b w:val="false"/>
          <w:i w:val="false"/>
          <w:color w:val="000000"/>
          <w:sz w:val="28"/>
        </w:rPr>
        <w:t>
      102. Штангласы, используемые для хранения лекарственных средств перед заполнением моются и стерилизуются.</w:t>
      </w:r>
    </w:p>
    <w:bookmarkEnd w:id="163"/>
    <w:bookmarkStart w:name="z169" w:id="164"/>
    <w:p>
      <w:pPr>
        <w:spacing w:after="0"/>
        <w:ind w:left="0"/>
        <w:jc w:val="both"/>
      </w:pPr>
      <w:r>
        <w:rPr>
          <w:rFonts w:ascii="Times New Roman"/>
          <w:b w:val="false"/>
          <w:i w:val="false"/>
          <w:color w:val="000000"/>
          <w:sz w:val="28"/>
        </w:rPr>
        <w:t>
      103. Вспомогательный материал для изготовления, фасовки лекарственных форм подготавливается, стерилизуется. Срок хранения в закрытом виде не более трех суток.</w:t>
      </w:r>
    </w:p>
    <w:bookmarkEnd w:id="164"/>
    <w:bookmarkStart w:name="z170" w:id="165"/>
    <w:p>
      <w:pPr>
        <w:spacing w:after="0"/>
        <w:ind w:left="0"/>
        <w:jc w:val="both"/>
      </w:pPr>
      <w:r>
        <w:rPr>
          <w:rFonts w:ascii="Times New Roman"/>
          <w:b w:val="false"/>
          <w:i w:val="false"/>
          <w:color w:val="000000"/>
          <w:sz w:val="28"/>
        </w:rPr>
        <w:t xml:space="preserve">
      104. Аптечную посуду перед использованием моют, стерилизуют в соответствии с приложениями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санитарным правилам. Срок хранения стерильной посуды не более трех суток.</w:t>
      </w:r>
    </w:p>
    <w:bookmarkEnd w:id="165"/>
    <w:bookmarkStart w:name="z171" w:id="166"/>
    <w:p>
      <w:pPr>
        <w:spacing w:after="0"/>
        <w:ind w:left="0"/>
        <w:jc w:val="both"/>
      </w:pPr>
      <w:r>
        <w:rPr>
          <w:rFonts w:ascii="Times New Roman"/>
          <w:b w:val="false"/>
          <w:i w:val="false"/>
          <w:color w:val="000000"/>
          <w:sz w:val="28"/>
        </w:rPr>
        <w:t xml:space="preserve">
      105. Полиэтиленовые пробки, пластмассовые навинчивающиеся пробки для укупорки изготовляемых и фасуемых в аптеках лекарственных средств моют, стерилизуют, хранят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санитарным правилам.</w:t>
      </w:r>
    </w:p>
    <w:bookmarkEnd w:id="166"/>
    <w:bookmarkStart w:name="z172" w:id="167"/>
    <w:p>
      <w:pPr>
        <w:spacing w:after="0"/>
        <w:ind w:left="0"/>
        <w:jc w:val="both"/>
      </w:pPr>
      <w:r>
        <w:rPr>
          <w:rFonts w:ascii="Times New Roman"/>
          <w:b w:val="false"/>
          <w:i w:val="false"/>
          <w:color w:val="000000"/>
          <w:sz w:val="28"/>
        </w:rPr>
        <w:t>
      106. Средства малой механизации, используемые при изготовлении, фасовке лекарственных форм, моются, дезинфицируются согласно приложенной к ним инструкции.</w:t>
      </w:r>
    </w:p>
    <w:bookmarkEnd w:id="167"/>
    <w:bookmarkStart w:name="z173" w:id="168"/>
    <w:p>
      <w:pPr>
        <w:spacing w:after="0"/>
        <w:ind w:left="0"/>
        <w:jc w:val="both"/>
      </w:pPr>
      <w:r>
        <w:rPr>
          <w:rFonts w:ascii="Times New Roman"/>
          <w:b w:val="false"/>
          <w:i w:val="false"/>
          <w:color w:val="000000"/>
          <w:sz w:val="28"/>
        </w:rPr>
        <w:t>
      107. Вначале каждой смены весы, шпатели, ножницы, мелкий аптечный инвентарь протирают 70 % раствором этилового спирта.</w:t>
      </w:r>
    </w:p>
    <w:bookmarkEnd w:id="168"/>
    <w:bookmarkStart w:name="z174" w:id="169"/>
    <w:p>
      <w:pPr>
        <w:spacing w:after="0"/>
        <w:ind w:left="0"/>
        <w:jc w:val="both"/>
      </w:pPr>
      <w:r>
        <w:rPr>
          <w:rFonts w:ascii="Times New Roman"/>
          <w:b w:val="false"/>
          <w:i w:val="false"/>
          <w:color w:val="000000"/>
          <w:sz w:val="28"/>
        </w:rPr>
        <w:t xml:space="preserve">
      108. Бюреточные установки, пипетки не реже одного раза в десять дней освобождают от концентратов, моют горячей водой со взвесью горчичного порошка, трехпроцентного раствора пероксида водорода с полупроцентным раствором моющего средства, промывая затем водой очищенной с обязательным контролем смывных вод на остаточные количества моющих средств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w:t>
      </w:r>
    </w:p>
    <w:bookmarkEnd w:id="169"/>
    <w:bookmarkStart w:name="z175" w:id="170"/>
    <w:p>
      <w:pPr>
        <w:spacing w:after="0"/>
        <w:ind w:left="0"/>
        <w:jc w:val="both"/>
      </w:pPr>
      <w:r>
        <w:rPr>
          <w:rFonts w:ascii="Times New Roman"/>
          <w:b w:val="false"/>
          <w:i w:val="false"/>
          <w:color w:val="000000"/>
          <w:sz w:val="28"/>
        </w:rPr>
        <w:t>
      109. Сливные краны бюреточных установок перед началом работы очищают от налетов солей растворов, экстрактов, настоек и протирают спиртоэфирной смесью (1:1).</w:t>
      </w:r>
    </w:p>
    <w:bookmarkEnd w:id="170"/>
    <w:bookmarkStart w:name="z176" w:id="171"/>
    <w:p>
      <w:pPr>
        <w:spacing w:after="0"/>
        <w:ind w:left="0"/>
        <w:jc w:val="both"/>
      </w:pPr>
      <w:r>
        <w:rPr>
          <w:rFonts w:ascii="Times New Roman"/>
          <w:b w:val="false"/>
          <w:i w:val="false"/>
          <w:color w:val="000000"/>
          <w:sz w:val="28"/>
        </w:rPr>
        <w:t>
      110. После каждого отвешивания, отмеривания лекарственного вещества из штангласа горлышко и пробку штангласа, ручные весы вытирают одноразовыми салфетками.</w:t>
      </w:r>
    </w:p>
    <w:bookmarkEnd w:id="171"/>
    <w:bookmarkStart w:name="z177" w:id="172"/>
    <w:p>
      <w:pPr>
        <w:spacing w:after="0"/>
        <w:ind w:left="0"/>
        <w:jc w:val="both"/>
      </w:pPr>
      <w:r>
        <w:rPr>
          <w:rFonts w:ascii="Times New Roman"/>
          <w:b w:val="false"/>
          <w:i w:val="false"/>
          <w:color w:val="000000"/>
          <w:sz w:val="28"/>
        </w:rPr>
        <w:t>
      111. Воронки при фильтрации, процеживании жидких лекарственных форм, ступки с порошковой, мазевой массой до развески и выкладывания в тару накрывают пластмассовыми, металлическими пластинками. Для выборки из ступок мазей и порошков используют пластмассовые пластинки.</w:t>
      </w:r>
    </w:p>
    <w:bookmarkEnd w:id="172"/>
    <w:bookmarkStart w:name="z178" w:id="173"/>
    <w:p>
      <w:pPr>
        <w:spacing w:after="0"/>
        <w:ind w:left="0"/>
        <w:jc w:val="both"/>
      </w:pPr>
      <w:r>
        <w:rPr>
          <w:rFonts w:ascii="Times New Roman"/>
          <w:b w:val="false"/>
          <w:i w:val="false"/>
          <w:color w:val="000000"/>
          <w:sz w:val="28"/>
        </w:rPr>
        <w:t xml:space="preserve">
      112. После изготовления мазей, остатки жира удаляются при помощи картона, бумаги, лигнина. Ступки моют, стерилизуют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p>
    <w:bookmarkEnd w:id="173"/>
    <w:bookmarkStart w:name="z179" w:id="174"/>
    <w:p>
      <w:pPr>
        <w:spacing w:after="0"/>
        <w:ind w:left="0"/>
        <w:jc w:val="both"/>
      </w:pPr>
      <w:r>
        <w:rPr>
          <w:rFonts w:ascii="Times New Roman"/>
          <w:b w:val="false"/>
          <w:i w:val="false"/>
          <w:color w:val="000000"/>
          <w:sz w:val="28"/>
        </w:rPr>
        <w:t>
      113. Используемые для работы капсулы, шпатели, нитки, резинки обхваточные хранятся в ящиках ассистентского (фасовочного) стола (ящики ежедневно моются). Вспомогательные материалы хранят в закрытых шкафах в условиях, исключающих их загрязнение.</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181" w:id="175"/>
    <w:p>
      <w:pPr>
        <w:spacing w:after="0"/>
        <w:ind w:left="0"/>
        <w:jc w:val="left"/>
      </w:pPr>
      <w:r>
        <w:rPr>
          <w:rFonts w:ascii="Times New Roman"/>
          <w:b/>
          <w:i w:val="false"/>
          <w:color w:val="000000"/>
        </w:rPr>
        <w:t xml:space="preserve">  Состав и площади объектов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w:t>
      </w:r>
      <w:r>
        <w:br/>
      </w:r>
      <w:r>
        <w:rPr>
          <w:rFonts w:ascii="Times New Roman"/>
          <w:b/>
          <w:i w:val="false"/>
          <w:color w:val="000000"/>
        </w:rPr>
        <w:t>1. Аптеки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9"/>
        <w:gridCol w:w="2093"/>
        <w:gridCol w:w="3096"/>
        <w:gridCol w:w="2722"/>
      </w:tblGrid>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(кв.м)</w:t>
            </w:r>
          </w:p>
          <w:p>
            <w:pPr>
              <w:spacing w:after="20"/>
              <w:ind w:left="20"/>
              <w:jc w:val="both"/>
            </w:pPr>
            <w:r>
              <w:rPr>
                <w:rFonts w:ascii="Times New Roman"/>
                <w:b w:val="false"/>
                <w:i w:val="false"/>
                <w:color w:val="000000"/>
                <w:sz w:val="20"/>
              </w:rPr>
              <w:t>
не менее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 с правом</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препаратов</w:t>
            </w:r>
          </w:p>
          <w:p>
            <w:pPr>
              <w:spacing w:after="20"/>
              <w:ind w:left="20"/>
              <w:jc w:val="both"/>
            </w:pPr>
            <w:r>
              <w:rPr>
                <w:rFonts w:ascii="Times New Roman"/>
                <w:b w:val="false"/>
                <w:i w:val="false"/>
                <w:color w:val="000000"/>
                <w:sz w:val="20"/>
              </w:rPr>
              <w:t>
(кв.м.) не менее</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p>
            <w:pPr>
              <w:spacing w:after="20"/>
              <w:ind w:left="20"/>
              <w:jc w:val="both"/>
            </w:pPr>
            <w:r>
              <w:rPr>
                <w:rFonts w:ascii="Times New Roman"/>
                <w:b w:val="false"/>
                <w:i w:val="false"/>
                <w:color w:val="000000"/>
                <w:sz w:val="20"/>
              </w:rPr>
              <w:t>
готовых форм</w:t>
            </w:r>
          </w:p>
          <w:p>
            <w:pPr>
              <w:spacing w:after="20"/>
              <w:ind w:left="20"/>
              <w:jc w:val="both"/>
            </w:pPr>
            <w:r>
              <w:rPr>
                <w:rFonts w:ascii="Times New Roman"/>
                <w:b w:val="false"/>
                <w:i w:val="false"/>
                <w:color w:val="000000"/>
                <w:sz w:val="20"/>
              </w:rPr>
              <w:t>
(кв.м.) не</w:t>
            </w:r>
          </w:p>
          <w:p>
            <w:pPr>
              <w:spacing w:after="20"/>
              <w:ind w:left="20"/>
              <w:jc w:val="both"/>
            </w:pPr>
            <w:r>
              <w:rPr>
                <w:rFonts w:ascii="Times New Roman"/>
                <w:b w:val="false"/>
                <w:i w:val="false"/>
                <w:color w:val="000000"/>
                <w:sz w:val="20"/>
              </w:rPr>
              <w:t>
менее</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 обслуживания населения, в том</w:t>
            </w:r>
          </w:p>
          <w:p>
            <w:pPr>
              <w:spacing w:after="20"/>
              <w:ind w:left="20"/>
              <w:jc w:val="both"/>
            </w:pPr>
            <w:r>
              <w:rPr>
                <w:rFonts w:ascii="Times New Roman"/>
                <w:b w:val="false"/>
                <w:i w:val="false"/>
                <w:color w:val="000000"/>
                <w:sz w:val="20"/>
              </w:rPr>
              <w:t>
числе: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зона размещения витрин и и рабочих</w:t>
            </w:r>
          </w:p>
          <w:p>
            <w:pPr>
              <w:spacing w:after="20"/>
              <w:ind w:left="20"/>
              <w:jc w:val="both"/>
            </w:pPr>
            <w:r>
              <w:rPr>
                <w:rFonts w:ascii="Times New Roman"/>
                <w:b w:val="false"/>
                <w:i w:val="false"/>
                <w:color w:val="000000"/>
                <w:sz w:val="20"/>
              </w:rPr>
              <w:t>
мест персонала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зона обслуживания населения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Производственные помещения: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комната для работы с требованиями</w:t>
            </w:r>
          </w:p>
          <w:p>
            <w:pPr>
              <w:spacing w:after="20"/>
              <w:ind w:left="20"/>
              <w:jc w:val="both"/>
            </w:pPr>
            <w:r>
              <w:rPr>
                <w:rFonts w:ascii="Times New Roman"/>
                <w:b w:val="false"/>
                <w:i w:val="false"/>
                <w:color w:val="000000"/>
                <w:sz w:val="20"/>
              </w:rPr>
              <w:t>
медицинской организации, комплектования</w:t>
            </w:r>
          </w:p>
          <w:p>
            <w:pPr>
              <w:spacing w:after="20"/>
              <w:ind w:left="20"/>
              <w:jc w:val="both"/>
            </w:pPr>
            <w:r>
              <w:rPr>
                <w:rFonts w:ascii="Times New Roman"/>
                <w:b w:val="false"/>
                <w:i w:val="false"/>
                <w:color w:val="000000"/>
                <w:sz w:val="20"/>
              </w:rPr>
              <w:t>
заказов;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ассистентская, аналитическая,</w:t>
            </w:r>
          </w:p>
          <w:p>
            <w:pPr>
              <w:spacing w:after="20"/>
              <w:ind w:left="20"/>
              <w:jc w:val="both"/>
            </w:pPr>
            <w:r>
              <w:rPr>
                <w:rFonts w:ascii="Times New Roman"/>
                <w:b w:val="false"/>
                <w:i w:val="false"/>
                <w:color w:val="000000"/>
                <w:sz w:val="20"/>
              </w:rPr>
              <w:t>
ассистентская для изготовления</w:t>
            </w:r>
          </w:p>
          <w:p>
            <w:pPr>
              <w:spacing w:after="20"/>
              <w:ind w:left="20"/>
              <w:jc w:val="both"/>
            </w:pPr>
            <w:r>
              <w:rPr>
                <w:rFonts w:ascii="Times New Roman"/>
                <w:b w:val="false"/>
                <w:i w:val="false"/>
                <w:color w:val="000000"/>
                <w:sz w:val="20"/>
              </w:rPr>
              <w:t>
внутриаптечной заготовки;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асептическая (со шлюзом);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дистилляционная;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моечная-стерилизационная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Помещения хранения: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вспомогательные помещения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Дополнительные помещения хранения: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ядовитых, наркотических средств,</w:t>
            </w:r>
          </w:p>
          <w:p>
            <w:pPr>
              <w:spacing w:after="20"/>
              <w:ind w:left="20"/>
              <w:jc w:val="both"/>
            </w:pPr>
            <w:r>
              <w:rPr>
                <w:rFonts w:ascii="Times New Roman"/>
                <w:b w:val="false"/>
                <w:i w:val="false"/>
                <w:color w:val="000000"/>
                <w:sz w:val="20"/>
              </w:rPr>
              <w:t>
психотропных веществ и прекурсоров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горючих, легко воспламеняющихся</w:t>
            </w:r>
          </w:p>
          <w:p>
            <w:pPr>
              <w:spacing w:after="20"/>
              <w:ind w:left="20"/>
              <w:jc w:val="both"/>
            </w:pPr>
            <w:r>
              <w:rPr>
                <w:rFonts w:ascii="Times New Roman"/>
                <w:b w:val="false"/>
                <w:i w:val="false"/>
                <w:color w:val="000000"/>
                <w:sz w:val="20"/>
              </w:rPr>
              <w:t>
жидкостей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дезинфицирующих средств и кислот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Служебные и бытовые помещения: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заведующего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комната персонала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гардеробная для персонала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кладовая хранения уборочного</w:t>
            </w:r>
          </w:p>
          <w:p>
            <w:pPr>
              <w:spacing w:after="20"/>
              <w:ind w:left="20"/>
              <w:jc w:val="both"/>
            </w:pPr>
            <w:r>
              <w:rPr>
                <w:rFonts w:ascii="Times New Roman"/>
                <w:b w:val="false"/>
                <w:i w:val="false"/>
                <w:color w:val="000000"/>
                <w:sz w:val="20"/>
              </w:rPr>
              <w:t>
инвентаря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санузел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83" w:id="176"/>
    <w:p>
      <w:pPr>
        <w:spacing w:after="0"/>
        <w:ind w:left="0"/>
        <w:jc w:val="both"/>
      </w:pPr>
      <w:r>
        <w:rPr>
          <w:rFonts w:ascii="Times New Roman"/>
          <w:b w:val="false"/>
          <w:i w:val="false"/>
          <w:color w:val="000000"/>
          <w:sz w:val="28"/>
        </w:rPr>
        <w:t>
      Аптека медицинской организации не имеет помещений по пункту 1</w:t>
      </w:r>
    </w:p>
    <w:bookmarkEnd w:id="176"/>
    <w:p>
      <w:pPr>
        <w:spacing w:after="0"/>
        <w:ind w:left="0"/>
        <w:jc w:val="both"/>
      </w:pPr>
      <w:r>
        <w:rPr>
          <w:rFonts w:ascii="Times New Roman"/>
          <w:b w:val="false"/>
          <w:i w:val="false"/>
          <w:color w:val="000000"/>
          <w:sz w:val="28"/>
        </w:rPr>
        <w:t>
      таблицы.</w:t>
      </w:r>
    </w:p>
    <w:p>
      <w:pPr>
        <w:spacing w:after="0"/>
        <w:ind w:left="0"/>
        <w:jc w:val="both"/>
      </w:pPr>
      <w:r>
        <w:rPr>
          <w:rFonts w:ascii="Times New Roman"/>
          <w:b w:val="false"/>
          <w:i w:val="false"/>
          <w:color w:val="000000"/>
          <w:sz w:val="28"/>
        </w:rPr>
        <w:t>
      В случае, если аптека готовых лекарственных форм реализует</w:t>
      </w:r>
    </w:p>
    <w:p>
      <w:pPr>
        <w:spacing w:after="0"/>
        <w:ind w:left="0"/>
        <w:jc w:val="both"/>
      </w:pPr>
      <w:r>
        <w:rPr>
          <w:rFonts w:ascii="Times New Roman"/>
          <w:b w:val="false"/>
          <w:i w:val="false"/>
          <w:color w:val="000000"/>
          <w:sz w:val="28"/>
        </w:rPr>
        <w:t>
      ядовитые, наркотические средства, психотропные вещества и прекурсоры,</w:t>
      </w:r>
    </w:p>
    <w:p>
      <w:pPr>
        <w:spacing w:after="0"/>
        <w:ind w:left="0"/>
        <w:jc w:val="both"/>
      </w:pPr>
      <w:r>
        <w:rPr>
          <w:rFonts w:ascii="Times New Roman"/>
          <w:b w:val="false"/>
          <w:i w:val="false"/>
          <w:color w:val="000000"/>
          <w:sz w:val="28"/>
        </w:rPr>
        <w:t>
      помещения хранения указанных средств могут входить в состав основных</w:t>
      </w:r>
    </w:p>
    <w:p>
      <w:pPr>
        <w:spacing w:after="0"/>
        <w:ind w:left="0"/>
        <w:jc w:val="both"/>
      </w:pPr>
      <w:r>
        <w:rPr>
          <w:rFonts w:ascii="Times New Roman"/>
          <w:b w:val="false"/>
          <w:i w:val="false"/>
          <w:color w:val="000000"/>
          <w:sz w:val="28"/>
        </w:rPr>
        <w:t>
      помещений хранения.</w:t>
      </w:r>
    </w:p>
    <w:bookmarkStart w:name="z184" w:id="177"/>
    <w:p>
      <w:pPr>
        <w:spacing w:after="0"/>
        <w:ind w:left="0"/>
        <w:jc w:val="left"/>
      </w:pPr>
      <w:r>
        <w:rPr>
          <w:rFonts w:ascii="Times New Roman"/>
          <w:b/>
          <w:i w:val="false"/>
          <w:color w:val="000000"/>
        </w:rPr>
        <w:t xml:space="preserve">  2. Аптечный пункт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6025"/>
      </w:tblGrid>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Аптечный пункт</w:t>
            </w:r>
          </w:p>
          <w:p>
            <w:pPr>
              <w:spacing w:after="20"/>
              <w:ind w:left="20"/>
              <w:jc w:val="both"/>
            </w:pPr>
            <w:r>
              <w:rPr>
                <w:rFonts w:ascii="Times New Roman"/>
                <w:b w:val="false"/>
                <w:i w:val="false"/>
                <w:color w:val="000000"/>
                <w:sz w:val="20"/>
              </w:rPr>
              <w:t>
(кв.м.) не менее</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размещения аптечного оборудования и рабочих мест персонала</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обслуживания населения</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185" w:id="178"/>
    <w:p>
      <w:pPr>
        <w:spacing w:after="0"/>
        <w:ind w:left="0"/>
        <w:jc w:val="both"/>
      </w:pPr>
      <w:r>
        <w:rPr>
          <w:rFonts w:ascii="Times New Roman"/>
          <w:b w:val="false"/>
          <w:i w:val="false"/>
          <w:color w:val="000000"/>
          <w:sz w:val="28"/>
        </w:rPr>
        <w:t>
      * Для отдаленных сельских населенных пунктов площадь аптечного</w:t>
      </w:r>
    </w:p>
    <w:bookmarkEnd w:id="178"/>
    <w:p>
      <w:pPr>
        <w:spacing w:after="0"/>
        <w:ind w:left="0"/>
        <w:jc w:val="both"/>
      </w:pPr>
      <w:r>
        <w:rPr>
          <w:rFonts w:ascii="Times New Roman"/>
          <w:b w:val="false"/>
          <w:i w:val="false"/>
          <w:color w:val="000000"/>
          <w:sz w:val="28"/>
        </w:rPr>
        <w:t>
      пункта не менее 4 кв.м.</w:t>
      </w:r>
    </w:p>
    <w:bookmarkStart w:name="z186" w:id="179"/>
    <w:p>
      <w:pPr>
        <w:spacing w:after="0"/>
        <w:ind w:left="0"/>
        <w:jc w:val="left"/>
      </w:pPr>
      <w:r>
        <w:rPr>
          <w:rFonts w:ascii="Times New Roman"/>
          <w:b/>
          <w:i w:val="false"/>
          <w:color w:val="000000"/>
        </w:rPr>
        <w:t xml:space="preserve">  3. Аптечный склад</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4760"/>
      </w:tblGrid>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Аптечный склад</w:t>
            </w:r>
          </w:p>
          <w:p>
            <w:pPr>
              <w:spacing w:after="20"/>
              <w:ind w:left="20"/>
              <w:jc w:val="both"/>
            </w:pPr>
            <w:r>
              <w:rPr>
                <w:rFonts w:ascii="Times New Roman"/>
                <w:b w:val="false"/>
                <w:i w:val="false"/>
                <w:color w:val="000000"/>
                <w:sz w:val="20"/>
              </w:rPr>
              <w:t>
(кв.м.) не менее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помещения:</w:t>
            </w:r>
          </w:p>
          <w:p>
            <w:pPr>
              <w:spacing w:after="20"/>
              <w:ind w:left="20"/>
              <w:jc w:val="both"/>
            </w:pPr>
            <w:r>
              <w:rPr>
                <w:rFonts w:ascii="Times New Roman"/>
                <w:b w:val="false"/>
                <w:i w:val="false"/>
                <w:color w:val="000000"/>
                <w:sz w:val="20"/>
              </w:rPr>
              <w:t>
1) приемно-экспедиционная</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основные помещения хранения в т.ч. вспомогательные помещения</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и более</w:t>
            </w:r>
          </w:p>
          <w:p>
            <w:pPr>
              <w:spacing w:after="20"/>
              <w:ind w:left="20"/>
              <w:jc w:val="both"/>
            </w:pPr>
            <w:r>
              <w:rPr>
                <w:rFonts w:ascii="Times New Roman"/>
                <w:b w:val="false"/>
                <w:i w:val="false"/>
                <w:color w:val="000000"/>
                <w:sz w:val="20"/>
              </w:rPr>
              <w:t>
достаточное для</w:t>
            </w:r>
          </w:p>
          <w:p>
            <w:pPr>
              <w:spacing w:after="20"/>
              <w:ind w:left="20"/>
              <w:jc w:val="both"/>
            </w:pPr>
            <w:r>
              <w:rPr>
                <w:rFonts w:ascii="Times New Roman"/>
                <w:b w:val="false"/>
                <w:i w:val="false"/>
                <w:color w:val="000000"/>
                <w:sz w:val="20"/>
              </w:rPr>
              <w:t>
соблюдения условий</w:t>
            </w:r>
          </w:p>
          <w:p>
            <w:pPr>
              <w:spacing w:after="20"/>
              <w:ind w:left="20"/>
              <w:jc w:val="both"/>
            </w:pPr>
            <w:r>
              <w:rPr>
                <w:rFonts w:ascii="Times New Roman"/>
                <w:b w:val="false"/>
                <w:i w:val="false"/>
                <w:color w:val="000000"/>
                <w:sz w:val="20"/>
              </w:rPr>
              <w:t>
хранения и фарм.</w:t>
            </w:r>
          </w:p>
          <w:p>
            <w:pPr>
              <w:spacing w:after="20"/>
              <w:ind w:left="20"/>
              <w:jc w:val="both"/>
            </w:pPr>
            <w:r>
              <w:rPr>
                <w:rFonts w:ascii="Times New Roman"/>
                <w:b w:val="false"/>
                <w:i w:val="false"/>
                <w:color w:val="000000"/>
                <w:sz w:val="20"/>
              </w:rPr>
              <w:t>
порядка</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помещения хранения:</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ядовитых, наркотических средств, психотропных веществ и</w:t>
            </w:r>
          </w:p>
          <w:p>
            <w:pPr>
              <w:spacing w:after="20"/>
              <w:ind w:left="20"/>
              <w:jc w:val="both"/>
            </w:pPr>
            <w:r>
              <w:rPr>
                <w:rFonts w:ascii="Times New Roman"/>
                <w:b w:val="false"/>
                <w:i w:val="false"/>
                <w:color w:val="000000"/>
                <w:sz w:val="20"/>
              </w:rPr>
              <w:t>
прекурсоров</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горючих, легко воспламеняющихся жидкостей</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дезинфицирующих средств и кислот</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Служебные и бытовые помещения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p>
    <w:bookmarkStart w:name="z187" w:id="180"/>
    <w:p>
      <w:pPr>
        <w:spacing w:after="0"/>
        <w:ind w:left="0"/>
        <w:jc w:val="left"/>
      </w:pPr>
      <w:r>
        <w:rPr>
          <w:rFonts w:ascii="Times New Roman"/>
          <w:b/>
          <w:i w:val="false"/>
          <w:color w:val="000000"/>
        </w:rPr>
        <w:t xml:space="preserve"> Состав и площади складов и магазинов для хранения и</w:t>
      </w:r>
      <w:r>
        <w:br/>
      </w:r>
      <w:r>
        <w:rPr>
          <w:rFonts w:ascii="Times New Roman"/>
          <w:b/>
          <w:i w:val="false"/>
          <w:color w:val="000000"/>
        </w:rPr>
        <w:t>реализации медицинской техники и изделий</w:t>
      </w:r>
      <w:r>
        <w:br/>
      </w:r>
      <w:r>
        <w:rPr>
          <w:rFonts w:ascii="Times New Roman"/>
          <w:b/>
          <w:i w:val="false"/>
          <w:color w:val="000000"/>
        </w:rPr>
        <w:t>медицинского назначения</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564"/>
        <w:gridCol w:w="1887"/>
        <w:gridCol w:w="2564"/>
        <w:gridCol w:w="2565"/>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помещений</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по</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медицинского</w:t>
            </w:r>
          </w:p>
          <w:p>
            <w:pPr>
              <w:spacing w:after="20"/>
              <w:ind w:left="20"/>
              <w:jc w:val="both"/>
            </w:pPr>
            <w:r>
              <w:rPr>
                <w:rFonts w:ascii="Times New Roman"/>
                <w:b w:val="false"/>
                <w:i w:val="false"/>
                <w:color w:val="000000"/>
                <w:sz w:val="20"/>
              </w:rPr>
              <w:t>
Назначения и</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 м</w:t>
            </w:r>
            <w:r>
              <w:rPr>
                <w:rFonts w:ascii="Times New Roman"/>
                <w:b w:val="false"/>
                <w:i w:val="false"/>
                <w:color w:val="000000"/>
                <w:vertAlign w:val="superscript"/>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w:t>
            </w:r>
          </w:p>
          <w:p>
            <w:pPr>
              <w:spacing w:after="20"/>
              <w:ind w:left="20"/>
              <w:jc w:val="both"/>
            </w:pPr>
            <w:r>
              <w:rPr>
                <w:rFonts w:ascii="Times New Roman"/>
                <w:b w:val="false"/>
                <w:i w:val="false"/>
                <w:color w:val="000000"/>
                <w:sz w:val="20"/>
              </w:rPr>
              <w:t>
оптики,</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техники</w:t>
            </w:r>
          </w:p>
          <w:p>
            <w:pPr>
              <w:spacing w:after="20"/>
              <w:ind w:left="20"/>
              <w:jc w:val="both"/>
            </w:pPr>
            <w:r>
              <w:rPr>
                <w:rFonts w:ascii="Times New Roman"/>
                <w:b w:val="false"/>
                <w:i w:val="false"/>
                <w:color w:val="000000"/>
                <w:sz w:val="20"/>
              </w:rPr>
              <w:t>
и изделий</w:t>
            </w:r>
          </w:p>
          <w:p>
            <w:pPr>
              <w:spacing w:after="20"/>
              <w:ind w:left="20"/>
              <w:jc w:val="both"/>
            </w:pPr>
            <w:r>
              <w:rPr>
                <w:rFonts w:ascii="Times New Roman"/>
                <w:b w:val="false"/>
                <w:i w:val="false"/>
                <w:color w:val="000000"/>
                <w:sz w:val="20"/>
              </w:rPr>
              <w:t>
медицинского</w:t>
            </w:r>
          </w:p>
          <w:p>
            <w:pPr>
              <w:spacing w:after="20"/>
              <w:ind w:left="20"/>
              <w:jc w:val="both"/>
            </w:pPr>
            <w:r>
              <w:rPr>
                <w:rFonts w:ascii="Times New Roman"/>
                <w:b w:val="false"/>
                <w:i w:val="false"/>
                <w:color w:val="000000"/>
                <w:sz w:val="20"/>
              </w:rPr>
              <w:t>
назначения</w:t>
            </w:r>
          </w:p>
          <w:p>
            <w:pPr>
              <w:spacing w:after="20"/>
              <w:ind w:left="20"/>
              <w:jc w:val="both"/>
            </w:pPr>
            <w:r>
              <w:rPr>
                <w:rFonts w:ascii="Times New Roman"/>
                <w:b w:val="false"/>
                <w:i w:val="false"/>
                <w:color w:val="000000"/>
                <w:sz w:val="20"/>
              </w:rPr>
              <w:t>
аптечного</w:t>
            </w:r>
          </w:p>
          <w:p>
            <w:pPr>
              <w:spacing w:after="20"/>
              <w:ind w:left="20"/>
              <w:jc w:val="both"/>
            </w:pPr>
            <w:r>
              <w:rPr>
                <w:rFonts w:ascii="Times New Roman"/>
                <w:b w:val="false"/>
                <w:i w:val="false"/>
                <w:color w:val="000000"/>
                <w:sz w:val="20"/>
              </w:rPr>
              <w:t>
склада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оптовой</w:t>
            </w:r>
          </w:p>
          <w:p>
            <w:pPr>
              <w:spacing w:after="20"/>
              <w:ind w:left="20"/>
              <w:jc w:val="both"/>
            </w:pPr>
            <w:r>
              <w:rPr>
                <w:rFonts w:ascii="Times New Roman"/>
                <w:b w:val="false"/>
                <w:i w:val="false"/>
                <w:color w:val="000000"/>
                <w:sz w:val="20"/>
              </w:rPr>
              <w:t>
реализации изделий</w:t>
            </w:r>
          </w:p>
          <w:p>
            <w:pPr>
              <w:spacing w:after="20"/>
              <w:ind w:left="20"/>
              <w:jc w:val="both"/>
            </w:pPr>
            <w:r>
              <w:rPr>
                <w:rFonts w:ascii="Times New Roman"/>
                <w:b w:val="false"/>
                <w:i w:val="false"/>
                <w:color w:val="000000"/>
                <w:sz w:val="20"/>
              </w:rPr>
              <w:t>
медицинского</w:t>
            </w:r>
          </w:p>
          <w:p>
            <w:pPr>
              <w:spacing w:after="20"/>
              <w:ind w:left="20"/>
              <w:jc w:val="both"/>
            </w:pPr>
            <w:r>
              <w:rPr>
                <w:rFonts w:ascii="Times New Roman"/>
                <w:b w:val="false"/>
                <w:i w:val="false"/>
                <w:color w:val="000000"/>
                <w:sz w:val="20"/>
              </w:rPr>
              <w:t>
назначения и</w:t>
            </w:r>
          </w:p>
          <w:p>
            <w:pPr>
              <w:spacing w:after="20"/>
              <w:ind w:left="20"/>
              <w:jc w:val="both"/>
            </w:pPr>
            <w:r>
              <w:rPr>
                <w:rFonts w:ascii="Times New Roman"/>
                <w:b w:val="false"/>
                <w:i w:val="false"/>
                <w:color w:val="000000"/>
                <w:sz w:val="20"/>
              </w:rPr>
              <w:t>
медицинской техники м</w:t>
            </w:r>
            <w:r>
              <w:rPr>
                <w:rFonts w:ascii="Times New Roman"/>
                <w:b w:val="false"/>
                <w:i w:val="false"/>
                <w:color w:val="000000"/>
                <w:vertAlign w:val="superscript"/>
              </w:rPr>
              <w:t>2</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 обслуживания</w:t>
            </w:r>
          </w:p>
          <w:p>
            <w:pPr>
              <w:spacing w:after="20"/>
              <w:ind w:left="20"/>
              <w:jc w:val="both"/>
            </w:pPr>
            <w:r>
              <w:rPr>
                <w:rFonts w:ascii="Times New Roman"/>
                <w:b w:val="false"/>
                <w:i w:val="false"/>
                <w:color w:val="000000"/>
                <w:sz w:val="20"/>
              </w:rPr>
              <w:t>
населения, в т.ч.</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зона размещения</w:t>
            </w:r>
          </w:p>
          <w:p>
            <w:pPr>
              <w:spacing w:after="20"/>
              <w:ind w:left="20"/>
              <w:jc w:val="both"/>
            </w:pPr>
            <w:r>
              <w:rPr>
                <w:rFonts w:ascii="Times New Roman"/>
                <w:b w:val="false"/>
                <w:i w:val="false"/>
                <w:color w:val="000000"/>
                <w:sz w:val="20"/>
              </w:rPr>
              <w:t>
оборудования и рабочих мест</w:t>
            </w:r>
          </w:p>
          <w:p>
            <w:pPr>
              <w:spacing w:after="20"/>
              <w:ind w:left="20"/>
              <w:jc w:val="both"/>
            </w:pPr>
            <w:r>
              <w:rPr>
                <w:rFonts w:ascii="Times New Roman"/>
                <w:b w:val="false"/>
                <w:i w:val="false"/>
                <w:color w:val="000000"/>
                <w:sz w:val="20"/>
              </w:rPr>
              <w:t>
персонала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ассортимента и</w:t>
            </w:r>
          </w:p>
          <w:p>
            <w:pPr>
              <w:spacing w:after="20"/>
              <w:ind w:left="20"/>
              <w:jc w:val="both"/>
            </w:pPr>
            <w:r>
              <w:rPr>
                <w:rFonts w:ascii="Times New Roman"/>
                <w:b w:val="false"/>
                <w:i w:val="false"/>
                <w:color w:val="000000"/>
                <w:sz w:val="20"/>
              </w:rPr>
              <w:t>
объемов</w:t>
            </w:r>
          </w:p>
          <w:p>
            <w:pPr>
              <w:spacing w:after="20"/>
              <w:ind w:left="20"/>
              <w:jc w:val="both"/>
            </w:pPr>
            <w:r>
              <w:rPr>
                <w:rFonts w:ascii="Times New Roman"/>
                <w:b w:val="false"/>
                <w:i w:val="false"/>
                <w:color w:val="000000"/>
                <w:sz w:val="20"/>
              </w:rPr>
              <w:t>
реализуемой</w:t>
            </w:r>
          </w:p>
          <w:p>
            <w:pPr>
              <w:spacing w:after="20"/>
              <w:ind w:left="20"/>
              <w:jc w:val="both"/>
            </w:pPr>
            <w:r>
              <w:rPr>
                <w:rFonts w:ascii="Times New Roman"/>
                <w:b w:val="false"/>
                <w:i w:val="false"/>
                <w:color w:val="000000"/>
                <w:sz w:val="20"/>
              </w:rPr>
              <w:t>
продукции, но</w:t>
            </w:r>
          </w:p>
          <w:p>
            <w:pPr>
              <w:spacing w:after="20"/>
              <w:ind w:left="20"/>
              <w:jc w:val="both"/>
            </w:pPr>
            <w:r>
              <w:rPr>
                <w:rFonts w:ascii="Times New Roman"/>
                <w:b w:val="false"/>
                <w:i w:val="false"/>
                <w:color w:val="000000"/>
                <w:sz w:val="20"/>
              </w:rPr>
              <w:t>
не менее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холл для посетителей</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Складские помещения:</w:t>
            </w:r>
          </w:p>
          <w:p>
            <w:pPr>
              <w:spacing w:after="20"/>
              <w:ind w:left="20"/>
              <w:jc w:val="both"/>
            </w:pPr>
            <w:r>
              <w:rPr>
                <w:rFonts w:ascii="Times New Roman"/>
                <w:b w:val="false"/>
                <w:i w:val="false"/>
                <w:color w:val="000000"/>
                <w:sz w:val="20"/>
              </w:rPr>
              <w:t>
для хранения изделий</w:t>
            </w:r>
          </w:p>
          <w:p>
            <w:pPr>
              <w:spacing w:after="20"/>
              <w:ind w:left="20"/>
              <w:jc w:val="both"/>
            </w:pPr>
            <w:r>
              <w:rPr>
                <w:rFonts w:ascii="Times New Roman"/>
                <w:b w:val="false"/>
                <w:i w:val="false"/>
                <w:color w:val="000000"/>
                <w:sz w:val="20"/>
              </w:rPr>
              <w:t>
медицинского назначения</w:t>
            </w:r>
          </w:p>
          <w:p>
            <w:pPr>
              <w:spacing w:after="20"/>
              <w:ind w:left="20"/>
              <w:jc w:val="both"/>
            </w:pPr>
            <w:r>
              <w:rPr>
                <w:rFonts w:ascii="Times New Roman"/>
                <w:b w:val="false"/>
                <w:i w:val="false"/>
                <w:color w:val="000000"/>
                <w:sz w:val="20"/>
              </w:rPr>
              <w:t>
или медицинской техники.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запасных</w:t>
            </w:r>
          </w:p>
          <w:p>
            <w:pPr>
              <w:spacing w:after="20"/>
              <w:ind w:left="20"/>
              <w:jc w:val="both"/>
            </w:pPr>
            <w:r>
              <w:rPr>
                <w:rFonts w:ascii="Times New Roman"/>
                <w:b w:val="false"/>
                <w:i w:val="false"/>
                <w:color w:val="000000"/>
                <w:sz w:val="20"/>
              </w:rPr>
              <w:t>
частей и расходных</w:t>
            </w:r>
          </w:p>
          <w:p>
            <w:pPr>
              <w:spacing w:after="20"/>
              <w:ind w:left="20"/>
              <w:jc w:val="both"/>
            </w:pPr>
            <w:r>
              <w:rPr>
                <w:rFonts w:ascii="Times New Roman"/>
                <w:b w:val="false"/>
                <w:i w:val="false"/>
                <w:color w:val="000000"/>
                <w:sz w:val="20"/>
              </w:rPr>
              <w:t>
материалов</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Комната проверки</w:t>
            </w:r>
          </w:p>
          <w:p>
            <w:pPr>
              <w:spacing w:after="20"/>
              <w:ind w:left="20"/>
              <w:jc w:val="both"/>
            </w:pPr>
            <w:r>
              <w:rPr>
                <w:rFonts w:ascii="Times New Roman"/>
                <w:b w:val="false"/>
                <w:i w:val="false"/>
                <w:color w:val="000000"/>
                <w:sz w:val="20"/>
              </w:rPr>
              <w:t>
качества, комплектности</w:t>
            </w:r>
          </w:p>
          <w:p>
            <w:pPr>
              <w:spacing w:after="20"/>
              <w:ind w:left="20"/>
              <w:jc w:val="both"/>
            </w:pPr>
            <w:r>
              <w:rPr>
                <w:rFonts w:ascii="Times New Roman"/>
                <w:b w:val="false"/>
                <w:i w:val="false"/>
                <w:color w:val="000000"/>
                <w:sz w:val="20"/>
              </w:rPr>
              <w:t>
и работоспособности</w:t>
            </w:r>
          </w:p>
          <w:p>
            <w:pPr>
              <w:spacing w:after="20"/>
              <w:ind w:left="20"/>
              <w:jc w:val="both"/>
            </w:pPr>
            <w:r>
              <w:rPr>
                <w:rFonts w:ascii="Times New Roman"/>
                <w:b w:val="false"/>
                <w:i w:val="false"/>
                <w:color w:val="000000"/>
                <w:sz w:val="20"/>
              </w:rPr>
              <w:t>
оборудования, аппаратуры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Административно-бытовые</w:t>
            </w:r>
          </w:p>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1) кабинет заведующего;</w:t>
            </w:r>
          </w:p>
          <w:p>
            <w:pPr>
              <w:spacing w:after="20"/>
              <w:ind w:left="20"/>
              <w:jc w:val="both"/>
            </w:pPr>
            <w:r>
              <w:rPr>
                <w:rFonts w:ascii="Times New Roman"/>
                <w:b w:val="false"/>
                <w:i w:val="false"/>
                <w:color w:val="000000"/>
                <w:sz w:val="20"/>
              </w:rPr>
              <w:t>
2) комната персонала;</w:t>
            </w:r>
          </w:p>
          <w:p>
            <w:pPr>
              <w:spacing w:after="20"/>
              <w:ind w:left="20"/>
              <w:jc w:val="both"/>
            </w:pPr>
            <w:r>
              <w:rPr>
                <w:rFonts w:ascii="Times New Roman"/>
                <w:b w:val="false"/>
                <w:i w:val="false"/>
                <w:color w:val="000000"/>
                <w:sz w:val="20"/>
              </w:rPr>
              <w:t>
3) гардеробная;</w:t>
            </w:r>
          </w:p>
          <w:p>
            <w:pPr>
              <w:spacing w:after="20"/>
              <w:ind w:left="20"/>
              <w:jc w:val="both"/>
            </w:pPr>
            <w:r>
              <w:rPr>
                <w:rFonts w:ascii="Times New Roman"/>
                <w:b w:val="false"/>
                <w:i w:val="false"/>
                <w:color w:val="000000"/>
                <w:sz w:val="20"/>
              </w:rPr>
              <w:t>
4) кладовая хранения</w:t>
            </w:r>
          </w:p>
          <w:p>
            <w:pPr>
              <w:spacing w:after="20"/>
              <w:ind w:left="20"/>
              <w:jc w:val="both"/>
            </w:pPr>
            <w:r>
              <w:rPr>
                <w:rFonts w:ascii="Times New Roman"/>
                <w:b w:val="false"/>
                <w:i w:val="false"/>
                <w:color w:val="000000"/>
                <w:sz w:val="20"/>
              </w:rPr>
              <w:t>
уборочного инвентаря;</w:t>
            </w:r>
          </w:p>
          <w:p>
            <w:pPr>
              <w:spacing w:after="20"/>
              <w:ind w:left="20"/>
              <w:jc w:val="both"/>
            </w:pPr>
            <w:r>
              <w:rPr>
                <w:rFonts w:ascii="Times New Roman"/>
                <w:b w:val="false"/>
                <w:i w:val="false"/>
                <w:color w:val="000000"/>
                <w:sz w:val="20"/>
              </w:rPr>
              <w:t>
5) санузел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88" w:id="181"/>
    <w:p>
      <w:pPr>
        <w:spacing w:after="0"/>
        <w:ind w:left="0"/>
        <w:jc w:val="both"/>
      </w:pPr>
      <w:r>
        <w:rPr>
          <w:rFonts w:ascii="Times New Roman"/>
          <w:b w:val="false"/>
          <w:i w:val="false"/>
          <w:color w:val="000000"/>
          <w:sz w:val="28"/>
        </w:rPr>
        <w:t>
      Одномоментный объем хранимой товарной массы на складах не должен превышать 75 % объема помещений хранения. С увеличением объема выполняемых работ, ассортимента реализуемой продукции, площадь объектов в сфере обращения лекарственных средств, изделий медицинского назначения и медицинской техники должна соответствовать требованиям, предъявляемым для соблюдения условий хранения лекарственных средств, изделий медицинского назначения и медицинской техники, фармацевтического порядка и данных санитарных правил.</w:t>
      </w:r>
    </w:p>
    <w:bookmarkEnd w:id="181"/>
    <w:bookmarkStart w:name="z189" w:id="182"/>
    <w:p>
      <w:pPr>
        <w:spacing w:after="0"/>
        <w:ind w:left="0"/>
        <w:jc w:val="both"/>
      </w:pPr>
      <w:r>
        <w:rPr>
          <w:rFonts w:ascii="Times New Roman"/>
          <w:b w:val="false"/>
          <w:i w:val="false"/>
          <w:color w:val="000000"/>
          <w:sz w:val="28"/>
        </w:rPr>
        <w:t>
      В случае размещения объектов в сфере обращения лекарственных средств, изделий медицинского назначения и медицинской техники в арендуемом помещении административно-бытовые помещения могут быть общими.</w:t>
      </w:r>
    </w:p>
    <w:bookmarkEnd w:id="182"/>
    <w:bookmarkStart w:name="z190" w:id="183"/>
    <w:p>
      <w:pPr>
        <w:spacing w:after="0"/>
        <w:ind w:left="0"/>
        <w:jc w:val="both"/>
      </w:pPr>
      <w:r>
        <w:rPr>
          <w:rFonts w:ascii="Times New Roman"/>
          <w:b w:val="false"/>
          <w:i w:val="false"/>
          <w:color w:val="000000"/>
          <w:sz w:val="28"/>
        </w:rPr>
        <w:t>
      При осуществлении объектов в сфере обращения лекарственных средств, изделий медицинского назначения и медицинской техники дополнительных видов деятельности должны быть предусмотрены дополнительные производственные и складские помещения.</w:t>
      </w:r>
    </w:p>
    <w:bookmarkEnd w:id="183"/>
    <w:bookmarkStart w:name="z191" w:id="184"/>
    <w:p>
      <w:pPr>
        <w:spacing w:after="0"/>
        <w:ind w:left="0"/>
        <w:jc w:val="both"/>
      </w:pPr>
      <w:r>
        <w:rPr>
          <w:rFonts w:ascii="Times New Roman"/>
          <w:b w:val="false"/>
          <w:i w:val="false"/>
          <w:color w:val="000000"/>
          <w:sz w:val="28"/>
        </w:rPr>
        <w:t>
      При осуществлении аптечным складом перефасовки субстанций должны быть предусмотрены:</w:t>
      </w:r>
    </w:p>
    <w:bookmarkEnd w:id="184"/>
    <w:bookmarkStart w:name="z192" w:id="185"/>
    <w:p>
      <w:pPr>
        <w:spacing w:after="0"/>
        <w:ind w:left="0"/>
        <w:jc w:val="both"/>
      </w:pPr>
      <w:r>
        <w:rPr>
          <w:rFonts w:ascii="Times New Roman"/>
          <w:b w:val="false"/>
          <w:i w:val="false"/>
          <w:color w:val="000000"/>
          <w:sz w:val="28"/>
        </w:rPr>
        <w:t>
      1) комната для перефасовки субстанций площадью не менее 20 квадратных метров;</w:t>
      </w:r>
    </w:p>
    <w:bookmarkEnd w:id="185"/>
    <w:bookmarkStart w:name="z193" w:id="186"/>
    <w:p>
      <w:pPr>
        <w:spacing w:after="0"/>
        <w:ind w:left="0"/>
        <w:jc w:val="both"/>
      </w:pPr>
      <w:r>
        <w:rPr>
          <w:rFonts w:ascii="Times New Roman"/>
          <w:b w:val="false"/>
          <w:i w:val="false"/>
          <w:color w:val="000000"/>
          <w:sz w:val="28"/>
        </w:rPr>
        <w:t>
      2) дистилляционно-стерилизационная - не менее 10 квадратных метров;</w:t>
      </w:r>
    </w:p>
    <w:bookmarkEnd w:id="186"/>
    <w:bookmarkStart w:name="z194" w:id="187"/>
    <w:p>
      <w:pPr>
        <w:spacing w:after="0"/>
        <w:ind w:left="0"/>
        <w:jc w:val="both"/>
      </w:pPr>
      <w:r>
        <w:rPr>
          <w:rFonts w:ascii="Times New Roman"/>
          <w:b w:val="false"/>
          <w:i w:val="false"/>
          <w:color w:val="000000"/>
          <w:sz w:val="28"/>
        </w:rPr>
        <w:t>
      3) моечная - не менее 12 квадратных метров.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196" w:id="188"/>
    <w:p>
      <w:pPr>
        <w:spacing w:after="0"/>
        <w:ind w:left="0"/>
        <w:jc w:val="left"/>
      </w:pPr>
      <w:r>
        <w:rPr>
          <w:rFonts w:ascii="Times New Roman"/>
          <w:b/>
          <w:i w:val="false"/>
          <w:color w:val="000000"/>
        </w:rPr>
        <w:t xml:space="preserve">  Расчетная температура и кратность воздухообмена</w:t>
      </w:r>
      <w:r>
        <w:br/>
      </w:r>
      <w:r>
        <w:rPr>
          <w:rFonts w:ascii="Times New Roman"/>
          <w:b/>
          <w:i w:val="false"/>
          <w:color w:val="000000"/>
        </w:rPr>
        <w:t>в помещениях объектов в сфере обращения лекарственных</w:t>
      </w:r>
      <w:r>
        <w:br/>
      </w:r>
      <w:r>
        <w:rPr>
          <w:rFonts w:ascii="Times New Roman"/>
          <w:b/>
          <w:i w:val="false"/>
          <w:color w:val="000000"/>
        </w:rPr>
        <w:t>средств, изделий медицинского назначения и</w:t>
      </w:r>
      <w:r>
        <w:br/>
      </w:r>
      <w:r>
        <w:rPr>
          <w:rFonts w:ascii="Times New Roman"/>
          <w:b/>
          <w:i w:val="false"/>
          <w:color w:val="000000"/>
        </w:rPr>
        <w:t>медицинской техники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2843"/>
        <w:gridCol w:w="3603"/>
        <w:gridCol w:w="1189"/>
        <w:gridCol w:w="1846"/>
        <w:gridCol w:w="1191"/>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пределы</w:t>
            </w:r>
          </w:p>
          <w:p>
            <w:pPr>
              <w:spacing w:after="20"/>
              <w:ind w:left="20"/>
              <w:jc w:val="both"/>
            </w:pPr>
            <w:r>
              <w:rPr>
                <w:rFonts w:ascii="Times New Roman"/>
                <w:b w:val="false"/>
                <w:i w:val="false"/>
                <w:color w:val="000000"/>
                <w:sz w:val="20"/>
              </w:rPr>
              <w:t>
температуры</w:t>
            </w:r>
          </w:p>
          <w:p>
            <w:pPr>
              <w:spacing w:after="20"/>
              <w:ind w:left="20"/>
              <w:jc w:val="both"/>
            </w:pPr>
            <w:r>
              <w:rPr>
                <w:rFonts w:ascii="Times New Roman"/>
                <w:b w:val="false"/>
                <w:i w:val="false"/>
                <w:color w:val="000000"/>
                <w:sz w:val="20"/>
              </w:rPr>
              <w:t>
воздуха в</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p>
            <w:pPr>
              <w:spacing w:after="20"/>
              <w:ind w:left="20"/>
              <w:jc w:val="both"/>
            </w:pPr>
            <w:r>
              <w:rPr>
                <w:rFonts w:ascii="Times New Roman"/>
                <w:b w:val="false"/>
                <w:i w:val="false"/>
                <w:color w:val="000000"/>
                <w:sz w:val="20"/>
              </w:rPr>
              <w:t>
воздухообмена</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p>
            <w:pPr>
              <w:spacing w:after="20"/>
              <w:ind w:left="20"/>
              <w:jc w:val="both"/>
            </w:pPr>
            <w:r>
              <w:rPr>
                <w:rFonts w:ascii="Times New Roman"/>
                <w:b w:val="false"/>
                <w:i w:val="false"/>
                <w:color w:val="000000"/>
                <w:sz w:val="20"/>
              </w:rPr>
              <w:t>
вытяжки при</w:t>
            </w:r>
          </w:p>
          <w:p>
            <w:pPr>
              <w:spacing w:after="20"/>
              <w:ind w:left="20"/>
              <w:jc w:val="both"/>
            </w:pPr>
            <w:r>
              <w:rPr>
                <w:rFonts w:ascii="Times New Roman"/>
                <w:b w:val="false"/>
                <w:i w:val="false"/>
                <w:color w:val="000000"/>
                <w:sz w:val="20"/>
              </w:rPr>
              <w:t>
естественном</w:t>
            </w:r>
          </w:p>
          <w:p>
            <w:pPr>
              <w:spacing w:after="20"/>
              <w:ind w:left="20"/>
              <w:jc w:val="both"/>
            </w:pPr>
            <w:r>
              <w:rPr>
                <w:rFonts w:ascii="Times New Roman"/>
                <w:b w:val="false"/>
                <w:i w:val="false"/>
                <w:color w:val="000000"/>
                <w:sz w:val="20"/>
              </w:rPr>
              <w:t>
воздухо-</w:t>
            </w:r>
          </w:p>
          <w:p>
            <w:pPr>
              <w:spacing w:after="20"/>
              <w:ind w:left="20"/>
              <w:jc w:val="both"/>
            </w:pPr>
            <w:r>
              <w:rPr>
                <w:rFonts w:ascii="Times New Roman"/>
                <w:b w:val="false"/>
                <w:i w:val="false"/>
                <w:color w:val="000000"/>
                <w:sz w:val="20"/>
              </w:rPr>
              <w:t>
обмене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c>
          <w:tcPr>
            <w:tcW w:w="0" w:type="auto"/>
            <w:vMerge/>
            <w:tcBorders>
              <w:top w:val="nil"/>
              <w:left w:val="single" w:color="cfcfcf" w:sz="5"/>
              <w:bottom w:val="single" w:color="cfcfcf" w:sz="5"/>
              <w:right w:val="single" w:color="cfcfcf" w:sz="5"/>
            </w:tcBorders>
          </w:tc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обслуживания населения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помещения или изолированные</w:t>
            </w:r>
          </w:p>
          <w:p>
            <w:pPr>
              <w:spacing w:after="20"/>
              <w:ind w:left="20"/>
              <w:jc w:val="both"/>
            </w:pPr>
            <w:r>
              <w:rPr>
                <w:rFonts w:ascii="Times New Roman"/>
                <w:b w:val="false"/>
                <w:i w:val="false"/>
                <w:color w:val="000000"/>
                <w:sz w:val="20"/>
              </w:rPr>
              <w:t>
рабочие зоны в зале обслуживания,</w:t>
            </w:r>
          </w:p>
          <w:p>
            <w:pPr>
              <w:spacing w:after="20"/>
              <w:ind w:left="20"/>
              <w:jc w:val="both"/>
            </w:pPr>
            <w:r>
              <w:rPr>
                <w:rFonts w:ascii="Times New Roman"/>
                <w:b w:val="false"/>
                <w:i w:val="false"/>
                <w:color w:val="000000"/>
                <w:sz w:val="20"/>
              </w:rPr>
              <w:t>
экспедиционные помещения для приема</w:t>
            </w:r>
          </w:p>
          <w:p>
            <w:pPr>
              <w:spacing w:after="20"/>
              <w:ind w:left="20"/>
              <w:jc w:val="both"/>
            </w:pPr>
            <w:r>
              <w:rPr>
                <w:rFonts w:ascii="Times New Roman"/>
                <w:b w:val="false"/>
                <w:i w:val="false"/>
                <w:color w:val="000000"/>
                <w:sz w:val="20"/>
              </w:rPr>
              <w:t>
и оформления заказов прикрепленной</w:t>
            </w:r>
          </w:p>
          <w:p>
            <w:pPr>
              <w:spacing w:after="20"/>
              <w:ind w:left="20"/>
              <w:jc w:val="both"/>
            </w:pPr>
            <w:r>
              <w:rPr>
                <w:rFonts w:ascii="Times New Roman"/>
                <w:b w:val="false"/>
                <w:i w:val="false"/>
                <w:color w:val="000000"/>
                <w:sz w:val="20"/>
              </w:rPr>
              <w:t>
лечебной организации</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Ассистентская, дефекторская,</w:t>
            </w:r>
          </w:p>
          <w:p>
            <w:pPr>
              <w:spacing w:after="20"/>
              <w:ind w:left="20"/>
              <w:jc w:val="both"/>
            </w:pPr>
            <w:r>
              <w:rPr>
                <w:rFonts w:ascii="Times New Roman"/>
                <w:b w:val="false"/>
                <w:i w:val="false"/>
                <w:color w:val="000000"/>
                <w:sz w:val="20"/>
              </w:rPr>
              <w:t>
стерилизационная аптечной посуды,</w:t>
            </w:r>
          </w:p>
          <w:p>
            <w:pPr>
              <w:spacing w:after="20"/>
              <w:ind w:left="20"/>
              <w:jc w:val="both"/>
            </w:pPr>
            <w:r>
              <w:rPr>
                <w:rFonts w:ascii="Times New Roman"/>
                <w:b w:val="false"/>
                <w:i w:val="false"/>
                <w:color w:val="000000"/>
                <w:sz w:val="20"/>
              </w:rPr>
              <w:t>
дистилляционная, фасовочная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стерилизационная,</w:t>
            </w:r>
          </w:p>
          <w:p>
            <w:pPr>
              <w:spacing w:after="20"/>
              <w:ind w:left="20"/>
              <w:jc w:val="both"/>
            </w:pPr>
            <w:r>
              <w:rPr>
                <w:rFonts w:ascii="Times New Roman"/>
                <w:b w:val="false"/>
                <w:i w:val="false"/>
                <w:color w:val="000000"/>
                <w:sz w:val="20"/>
              </w:rPr>
              <w:t>
распаковочная, моечная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изготовления</w:t>
            </w:r>
          </w:p>
          <w:p>
            <w:pPr>
              <w:spacing w:after="20"/>
              <w:ind w:left="20"/>
              <w:jc w:val="both"/>
            </w:pPr>
            <w:r>
              <w:rPr>
                <w:rFonts w:ascii="Times New Roman"/>
                <w:b w:val="false"/>
                <w:i w:val="false"/>
                <w:color w:val="000000"/>
                <w:sz w:val="20"/>
              </w:rPr>
              <w:t>
лекарственных форм в асептических</w:t>
            </w:r>
          </w:p>
          <w:p>
            <w:pPr>
              <w:spacing w:after="20"/>
              <w:ind w:left="20"/>
              <w:jc w:val="both"/>
            </w:pPr>
            <w:r>
              <w:rPr>
                <w:rFonts w:ascii="Times New Roman"/>
                <w:b w:val="false"/>
                <w:i w:val="false"/>
                <w:color w:val="000000"/>
                <w:sz w:val="20"/>
              </w:rPr>
              <w:t>
условиях</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основного запаса:</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перевязочных средств и</w:t>
            </w:r>
          </w:p>
          <w:p>
            <w:pPr>
              <w:spacing w:after="20"/>
              <w:ind w:left="20"/>
              <w:jc w:val="both"/>
            </w:pPr>
            <w:r>
              <w:rPr>
                <w:rFonts w:ascii="Times New Roman"/>
                <w:b w:val="false"/>
                <w:i w:val="false"/>
                <w:color w:val="000000"/>
                <w:sz w:val="20"/>
              </w:rPr>
              <w:t>
изделий медицинского назначения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лекарственного растительного сырья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минеральных вод, медицинской и</w:t>
            </w:r>
          </w:p>
          <w:p>
            <w:pPr>
              <w:spacing w:after="20"/>
              <w:ind w:left="20"/>
              <w:jc w:val="both"/>
            </w:pPr>
            <w:r>
              <w:rPr>
                <w:rFonts w:ascii="Times New Roman"/>
                <w:b w:val="false"/>
                <w:i w:val="false"/>
                <w:color w:val="000000"/>
                <w:sz w:val="20"/>
              </w:rPr>
              <w:t>
оборотной транспортной</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очков и других предметов оптики,</w:t>
            </w:r>
          </w:p>
          <w:p>
            <w:pPr>
              <w:spacing w:after="20"/>
              <w:ind w:left="20"/>
              <w:jc w:val="both"/>
            </w:pPr>
            <w:r>
              <w:rPr>
                <w:rFonts w:ascii="Times New Roman"/>
                <w:b w:val="false"/>
                <w:i w:val="false"/>
                <w:color w:val="000000"/>
                <w:sz w:val="20"/>
              </w:rPr>
              <w:t>
вспомогательных материалов, чистой</w:t>
            </w:r>
          </w:p>
          <w:p>
            <w:pPr>
              <w:spacing w:after="20"/>
              <w:ind w:left="20"/>
              <w:jc w:val="both"/>
            </w:pPr>
            <w:r>
              <w:rPr>
                <w:rFonts w:ascii="Times New Roman"/>
                <w:b w:val="false"/>
                <w:i w:val="false"/>
                <w:color w:val="000000"/>
                <w:sz w:val="20"/>
              </w:rPr>
              <w:t>
посуды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ядовитых, наркотических средств,</w:t>
            </w:r>
          </w:p>
          <w:p>
            <w:pPr>
              <w:spacing w:after="20"/>
              <w:ind w:left="20"/>
              <w:jc w:val="both"/>
            </w:pPr>
            <w:r>
              <w:rPr>
                <w:rFonts w:ascii="Times New Roman"/>
                <w:b w:val="false"/>
                <w:i w:val="false"/>
                <w:color w:val="000000"/>
                <w:sz w:val="20"/>
              </w:rPr>
              <w:t>
психотропных веществ и прекурсоров</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Легковоспламеняющихся и горючих</w:t>
            </w:r>
          </w:p>
          <w:p>
            <w:pPr>
              <w:spacing w:after="20"/>
              <w:ind w:left="20"/>
              <w:jc w:val="both"/>
            </w:pPr>
            <w:r>
              <w:rPr>
                <w:rFonts w:ascii="Times New Roman"/>
                <w:b w:val="false"/>
                <w:i w:val="false"/>
                <w:color w:val="000000"/>
                <w:sz w:val="20"/>
              </w:rPr>
              <w:t>
жидкостей</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Дезинфицирующих средств и кислот</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198" w:id="189"/>
    <w:p>
      <w:pPr>
        <w:spacing w:after="0"/>
        <w:ind w:left="0"/>
        <w:jc w:val="left"/>
      </w:pPr>
      <w:r>
        <w:rPr>
          <w:rFonts w:ascii="Times New Roman"/>
          <w:b/>
          <w:i w:val="false"/>
          <w:color w:val="000000"/>
        </w:rPr>
        <w:t xml:space="preserve">  Нормы освещенности помещений, источники света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3983"/>
        <w:gridCol w:w="4577"/>
        <w:gridCol w:w="156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поверхностей в</w:t>
            </w:r>
          </w:p>
          <w:p>
            <w:pPr>
              <w:spacing w:after="20"/>
              <w:ind w:left="20"/>
              <w:jc w:val="both"/>
            </w:pPr>
            <w:r>
              <w:rPr>
                <w:rFonts w:ascii="Times New Roman"/>
                <w:b w:val="false"/>
                <w:i w:val="false"/>
                <w:color w:val="000000"/>
                <w:sz w:val="20"/>
              </w:rPr>
              <w:t>
люксах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для посетителей в зале</w:t>
            </w:r>
          </w:p>
          <w:p>
            <w:pPr>
              <w:spacing w:after="20"/>
              <w:ind w:left="20"/>
              <w:jc w:val="both"/>
            </w:pPr>
            <w:r>
              <w:rPr>
                <w:rFonts w:ascii="Times New Roman"/>
                <w:b w:val="false"/>
                <w:i w:val="false"/>
                <w:color w:val="000000"/>
                <w:sz w:val="20"/>
              </w:rPr>
              <w:t>
обслуживания</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помещения или изолированные</w:t>
            </w:r>
          </w:p>
          <w:p>
            <w:pPr>
              <w:spacing w:after="20"/>
              <w:ind w:left="20"/>
              <w:jc w:val="both"/>
            </w:pPr>
            <w:r>
              <w:rPr>
                <w:rFonts w:ascii="Times New Roman"/>
                <w:b w:val="false"/>
                <w:i w:val="false"/>
                <w:color w:val="000000"/>
                <w:sz w:val="20"/>
              </w:rPr>
              <w:t>
рабочие зоны в зале обслуживания,</w:t>
            </w:r>
          </w:p>
          <w:p>
            <w:pPr>
              <w:spacing w:after="20"/>
              <w:ind w:left="20"/>
              <w:jc w:val="both"/>
            </w:pPr>
            <w:r>
              <w:rPr>
                <w:rFonts w:ascii="Times New Roman"/>
                <w:b w:val="false"/>
                <w:i w:val="false"/>
                <w:color w:val="000000"/>
                <w:sz w:val="20"/>
              </w:rPr>
              <w:t>
аптечный киоск</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Ассистентская, асептическая,</w:t>
            </w:r>
          </w:p>
          <w:p>
            <w:pPr>
              <w:spacing w:after="20"/>
              <w:ind w:left="20"/>
              <w:jc w:val="both"/>
            </w:pPr>
            <w:r>
              <w:rPr>
                <w:rFonts w:ascii="Times New Roman"/>
                <w:b w:val="false"/>
                <w:i w:val="false"/>
                <w:color w:val="000000"/>
                <w:sz w:val="20"/>
              </w:rPr>
              <w:t>
аналитическая, фасовочная</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Дистилляционная, стерилизационная</w:t>
            </w:r>
          </w:p>
          <w:p>
            <w:pPr>
              <w:spacing w:after="20"/>
              <w:ind w:left="20"/>
              <w:jc w:val="both"/>
            </w:pPr>
            <w:r>
              <w:rPr>
                <w:rFonts w:ascii="Times New Roman"/>
                <w:b w:val="false"/>
                <w:i w:val="false"/>
                <w:color w:val="000000"/>
                <w:sz w:val="20"/>
              </w:rPr>
              <w:t>
аптечной посуды и стерилизационная</w:t>
            </w:r>
          </w:p>
          <w:p>
            <w:pPr>
              <w:spacing w:after="20"/>
              <w:ind w:left="20"/>
              <w:jc w:val="both"/>
            </w:pPr>
            <w:r>
              <w:rPr>
                <w:rFonts w:ascii="Times New Roman"/>
                <w:b w:val="false"/>
                <w:i w:val="false"/>
                <w:color w:val="000000"/>
                <w:sz w:val="20"/>
              </w:rPr>
              <w:t>
лекарственных форм, моечная</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основного запаса:</w:t>
            </w:r>
          </w:p>
          <w:p>
            <w:pPr>
              <w:spacing w:after="20"/>
              <w:ind w:left="20"/>
              <w:jc w:val="both"/>
            </w:pPr>
            <w:r>
              <w:rPr>
                <w:rFonts w:ascii="Times New Roman"/>
                <w:b w:val="false"/>
                <w:i w:val="false"/>
                <w:color w:val="000000"/>
                <w:sz w:val="20"/>
              </w:rPr>
              <w:t>
лекарственных, термолабильных и</w:t>
            </w:r>
          </w:p>
          <w:p>
            <w:pPr>
              <w:spacing w:after="20"/>
              <w:ind w:left="20"/>
              <w:jc w:val="both"/>
            </w:pPr>
            <w:r>
              <w:rPr>
                <w:rFonts w:ascii="Times New Roman"/>
                <w:b w:val="false"/>
                <w:i w:val="false"/>
                <w:color w:val="000000"/>
                <w:sz w:val="20"/>
              </w:rPr>
              <w:t>
перевязочных средств и изделий</w:t>
            </w:r>
          </w:p>
          <w:p>
            <w:pPr>
              <w:spacing w:after="20"/>
              <w:ind w:left="20"/>
              <w:jc w:val="both"/>
            </w:pPr>
            <w:r>
              <w:rPr>
                <w:rFonts w:ascii="Times New Roman"/>
                <w:b w:val="false"/>
                <w:i w:val="false"/>
                <w:color w:val="000000"/>
                <w:sz w:val="20"/>
              </w:rPr>
              <w:t>
медицинского назначения; чистой посуды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w:t>
            </w:r>
          </w:p>
          <w:p>
            <w:pPr>
              <w:spacing w:after="20"/>
              <w:ind w:left="20"/>
              <w:jc w:val="both"/>
            </w:pPr>
            <w:r>
              <w:rPr>
                <w:rFonts w:ascii="Times New Roman"/>
                <w:b w:val="false"/>
                <w:i w:val="false"/>
                <w:color w:val="000000"/>
                <w:sz w:val="20"/>
              </w:rPr>
              <w:t>
редств и кислот, легковоспламеняющихся и</w:t>
            </w:r>
          </w:p>
          <w:p>
            <w:pPr>
              <w:spacing w:after="20"/>
              <w:ind w:left="20"/>
              <w:jc w:val="both"/>
            </w:pPr>
            <w:r>
              <w:rPr>
                <w:rFonts w:ascii="Times New Roman"/>
                <w:b w:val="false"/>
                <w:i w:val="false"/>
                <w:color w:val="000000"/>
                <w:sz w:val="20"/>
              </w:rPr>
              <w:t>
горючих жидкостей</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медицинской и</w:t>
            </w:r>
          </w:p>
          <w:p>
            <w:pPr>
              <w:spacing w:after="20"/>
              <w:ind w:left="20"/>
              <w:jc w:val="both"/>
            </w:pPr>
            <w:r>
              <w:rPr>
                <w:rFonts w:ascii="Times New Roman"/>
                <w:b w:val="false"/>
                <w:i w:val="false"/>
                <w:color w:val="000000"/>
                <w:sz w:val="20"/>
              </w:rPr>
              <w:t>
оборотной транспортной тары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200" w:id="190"/>
    <w:p>
      <w:pPr>
        <w:spacing w:after="0"/>
        <w:ind w:left="0"/>
        <w:jc w:val="left"/>
      </w:pPr>
      <w:r>
        <w:rPr>
          <w:rFonts w:ascii="Times New Roman"/>
          <w:b/>
          <w:i w:val="false"/>
          <w:color w:val="000000"/>
        </w:rPr>
        <w:t xml:space="preserve"> Подготовка производственных помещений,</w:t>
      </w:r>
      <w:r>
        <w:br/>
      </w:r>
      <w:r>
        <w:rPr>
          <w:rFonts w:ascii="Times New Roman"/>
          <w:b/>
          <w:i w:val="false"/>
          <w:color w:val="000000"/>
        </w:rPr>
        <w:t>технологического оборудования</w:t>
      </w:r>
      <w:r>
        <w:br/>
      </w:r>
      <w:r>
        <w:rPr>
          <w:rFonts w:ascii="Times New Roman"/>
          <w:b/>
          <w:i w:val="false"/>
          <w:color w:val="000000"/>
        </w:rPr>
        <w:t>l. Подготовка производственных помещений, технологического</w:t>
      </w:r>
      <w:r>
        <w:br/>
      </w:r>
      <w:r>
        <w:rPr>
          <w:rFonts w:ascii="Times New Roman"/>
          <w:b/>
          <w:i w:val="false"/>
          <w:color w:val="000000"/>
        </w:rPr>
        <w:t>оборудования</w:t>
      </w:r>
    </w:p>
    <w:bookmarkEnd w:id="190"/>
    <w:bookmarkStart w:name="z202" w:id="191"/>
    <w:p>
      <w:pPr>
        <w:spacing w:after="0"/>
        <w:ind w:left="0"/>
        <w:jc w:val="both"/>
      </w:pPr>
      <w:r>
        <w:rPr>
          <w:rFonts w:ascii="Times New Roman"/>
          <w:b w:val="false"/>
          <w:i w:val="false"/>
          <w:color w:val="000000"/>
          <w:sz w:val="28"/>
        </w:rPr>
        <w:t>
      1. Ежедневная обработка производственных помещений:</w:t>
      </w:r>
    </w:p>
    <w:bookmarkEnd w:id="191"/>
    <w:bookmarkStart w:name="z203" w:id="192"/>
    <w:p>
      <w:pPr>
        <w:spacing w:after="0"/>
        <w:ind w:left="0"/>
        <w:jc w:val="both"/>
      </w:pPr>
      <w:r>
        <w:rPr>
          <w:rFonts w:ascii="Times New Roman"/>
          <w:b w:val="false"/>
          <w:i w:val="false"/>
          <w:color w:val="000000"/>
          <w:sz w:val="28"/>
        </w:rPr>
        <w:t>
      1) обработку производственных помещений рекомендуется проводить раствором пероксида водорода (массовая доля 3 %) с моющим средством (далее - рабочий раствор);</w:t>
      </w:r>
    </w:p>
    <w:bookmarkEnd w:id="192"/>
    <w:bookmarkStart w:name="z204" w:id="193"/>
    <w:p>
      <w:pPr>
        <w:spacing w:after="0"/>
        <w:ind w:left="0"/>
        <w:jc w:val="both"/>
      </w:pPr>
      <w:r>
        <w:rPr>
          <w:rFonts w:ascii="Times New Roman"/>
          <w:b w:val="false"/>
          <w:i w:val="false"/>
          <w:color w:val="000000"/>
          <w:sz w:val="28"/>
        </w:rPr>
        <w:t>
      2) если в течение месяца при систематическом использовании рабочего раствора состояние воздушной среды помещения соответствует нормам чистоты, то массовую долю пероксида водорода в рабочем растворе можно снизить до 1 %;</w:t>
      </w:r>
    </w:p>
    <w:bookmarkEnd w:id="193"/>
    <w:bookmarkStart w:name="z205" w:id="194"/>
    <w:p>
      <w:pPr>
        <w:spacing w:after="0"/>
        <w:ind w:left="0"/>
        <w:jc w:val="both"/>
      </w:pPr>
      <w:r>
        <w:rPr>
          <w:rFonts w:ascii="Times New Roman"/>
          <w:b w:val="false"/>
          <w:i w:val="false"/>
          <w:color w:val="000000"/>
          <w:sz w:val="28"/>
        </w:rPr>
        <w:t>
      3) в случае обнаружения в воздухе помещения грибов и другой микрофлоры, массовую долю пероксида водорода в рабочем растворе следует увеличить до 4 %, а при наличии спорообразующей микрофлоры - до 6 %;</w:t>
      </w:r>
    </w:p>
    <w:bookmarkEnd w:id="194"/>
    <w:p>
      <w:pPr>
        <w:spacing w:after="0"/>
        <w:ind w:left="0"/>
        <w:jc w:val="both"/>
      </w:pPr>
      <w:r>
        <w:rPr>
          <w:rFonts w:ascii="Times New Roman"/>
          <w:b w:val="false"/>
          <w:i w:val="false"/>
          <w:color w:val="000000"/>
          <w:sz w:val="28"/>
        </w:rPr>
        <w:t>
      4) ежедневная обработка должна проводиться после каждой смены влажным способом. Стены, двери и другие поверхности помещения следует протирать поролоновой губкой, обильно смоченной рабочим раствором из расчета 100-150 мл/м</w:t>
      </w:r>
      <w:r>
        <w:rPr>
          <w:rFonts w:ascii="Times New Roman"/>
          <w:b w:val="false"/>
          <w:i w:val="false"/>
          <w:color w:val="000000"/>
          <w:vertAlign w:val="superscript"/>
        </w:rPr>
        <w:t>2</w:t>
      </w:r>
      <w:r>
        <w:rPr>
          <w:rFonts w:ascii="Times New Roman"/>
          <w:b w:val="false"/>
          <w:i w:val="false"/>
          <w:color w:val="000000"/>
          <w:sz w:val="28"/>
        </w:rPr>
        <w:t>, затем этим же раствором вымыть пол.</w:t>
      </w:r>
    </w:p>
    <w:bookmarkStart w:name="z206" w:id="195"/>
    <w:p>
      <w:pPr>
        <w:spacing w:after="0"/>
        <w:ind w:left="0"/>
        <w:jc w:val="both"/>
      </w:pPr>
      <w:r>
        <w:rPr>
          <w:rFonts w:ascii="Times New Roman"/>
          <w:b w:val="false"/>
          <w:i w:val="false"/>
          <w:color w:val="000000"/>
          <w:sz w:val="28"/>
        </w:rPr>
        <w:t>
      2. Генеральная обработка:</w:t>
      </w:r>
    </w:p>
    <w:bookmarkEnd w:id="195"/>
    <w:bookmarkStart w:name="z207" w:id="196"/>
    <w:p>
      <w:pPr>
        <w:spacing w:after="0"/>
        <w:ind w:left="0"/>
        <w:jc w:val="both"/>
      </w:pPr>
      <w:r>
        <w:rPr>
          <w:rFonts w:ascii="Times New Roman"/>
          <w:b w:val="false"/>
          <w:i w:val="false"/>
          <w:color w:val="000000"/>
          <w:sz w:val="28"/>
        </w:rPr>
        <w:t>
      1) обработку производственных помещений необходимо проводить рабочим раствором (массовая доля пероксида водорода 6 %);</w:t>
      </w:r>
    </w:p>
    <w:bookmarkEnd w:id="196"/>
    <w:bookmarkStart w:name="z208" w:id="197"/>
    <w:p>
      <w:pPr>
        <w:spacing w:after="0"/>
        <w:ind w:left="0"/>
        <w:jc w:val="both"/>
      </w:pPr>
      <w:r>
        <w:rPr>
          <w:rFonts w:ascii="Times New Roman"/>
          <w:b w:val="false"/>
          <w:i w:val="false"/>
          <w:color w:val="000000"/>
          <w:sz w:val="28"/>
        </w:rPr>
        <w:t>
      2) если в течение месяца в воздухе помещения не обнаруживается спорообразующей микрофлоры и грибов, массовую долю пероксида водорода в рабочем растворе следует снизить до 3 %;</w:t>
      </w:r>
    </w:p>
    <w:bookmarkEnd w:id="197"/>
    <w:bookmarkStart w:name="z209" w:id="198"/>
    <w:p>
      <w:pPr>
        <w:spacing w:after="0"/>
        <w:ind w:left="0"/>
        <w:jc w:val="both"/>
      </w:pPr>
      <w:r>
        <w:rPr>
          <w:rFonts w:ascii="Times New Roman"/>
          <w:b w:val="false"/>
          <w:i w:val="false"/>
          <w:color w:val="000000"/>
          <w:sz w:val="28"/>
        </w:rPr>
        <w:t>
      3) съемные части (узлы) оборудования, непосредственно соприкасающиеся с лекарственными веществами, следует снять, разобрать и тщательно вымыть в моющем растворе (массовая доля 0,05 %) при температуре 60</w:t>
      </w:r>
      <w:r>
        <w:rPr>
          <w:rFonts w:ascii="Times New Roman"/>
          <w:b w:val="false"/>
          <w:i w:val="false"/>
          <w:color w:val="000000"/>
          <w:vertAlign w:val="superscript"/>
        </w:rPr>
        <w:t>0</w:t>
      </w:r>
      <w:r>
        <w:rPr>
          <w:rFonts w:ascii="Times New Roman"/>
          <w:b w:val="false"/>
          <w:i w:val="false"/>
          <w:color w:val="000000"/>
          <w:sz w:val="28"/>
        </w:rPr>
        <w:t>С, несколько раз ополоснуть водой проточной, затем водой очищенной. Промывные воды рекомендуется контролировать на отсутствие в них механических включений, видимых невооруженным глазом. При необходимости стерилизацию съемных частей оборудования рекомендуется проводить в проходном автоклаве при избыточном давлении 0,11 МПа (1,1 кгс/см</w:t>
      </w:r>
      <w:r>
        <w:rPr>
          <w:rFonts w:ascii="Times New Roman"/>
          <w:b w:val="false"/>
          <w:i w:val="false"/>
          <w:color w:val="000000"/>
          <w:vertAlign w:val="superscript"/>
        </w:rPr>
        <w:t>2</w:t>
      </w:r>
      <w:r>
        <w:rPr>
          <w:rFonts w:ascii="Times New Roman"/>
          <w:b w:val="false"/>
          <w:i w:val="false"/>
          <w:color w:val="000000"/>
          <w:sz w:val="28"/>
        </w:rPr>
        <w:t>) и температуре (120±1)</w:t>
      </w:r>
      <w:r>
        <w:rPr>
          <w:rFonts w:ascii="Times New Roman"/>
          <w:b w:val="false"/>
          <w:i w:val="false"/>
          <w:color w:val="000000"/>
          <w:vertAlign w:val="superscript"/>
        </w:rPr>
        <w:t>0</w:t>
      </w:r>
      <w:r>
        <w:rPr>
          <w:rFonts w:ascii="Times New Roman"/>
          <w:b w:val="false"/>
          <w:i w:val="false"/>
          <w:color w:val="000000"/>
          <w:sz w:val="28"/>
        </w:rPr>
        <w:t>С в течение 45 минут с последующей подсушкой при остаточном давлении 0,07 МПа (0,7 кгс/см</w:t>
      </w:r>
      <w:r>
        <w:rPr>
          <w:rFonts w:ascii="Times New Roman"/>
          <w:b w:val="false"/>
          <w:i w:val="false"/>
          <w:color w:val="000000"/>
          <w:vertAlign w:val="superscript"/>
        </w:rPr>
        <w:t>2</w:t>
      </w:r>
      <w:r>
        <w:rPr>
          <w:rFonts w:ascii="Times New Roman"/>
          <w:b w:val="false"/>
          <w:i w:val="false"/>
          <w:color w:val="000000"/>
          <w:sz w:val="28"/>
        </w:rPr>
        <w:t>) не менее 10 минут;</w:t>
      </w:r>
    </w:p>
    <w:bookmarkEnd w:id="198"/>
    <w:bookmarkStart w:name="z210" w:id="199"/>
    <w:p>
      <w:pPr>
        <w:spacing w:after="0"/>
        <w:ind w:left="0"/>
        <w:jc w:val="both"/>
      </w:pPr>
      <w:r>
        <w:rPr>
          <w:rFonts w:ascii="Times New Roman"/>
          <w:b w:val="false"/>
          <w:i w:val="false"/>
          <w:color w:val="000000"/>
          <w:sz w:val="28"/>
        </w:rPr>
        <w:t>
      4) внутренние части оборудования следует обрабатывать раствором моющего средства (массовая доля 0,05 %) при температуре 60</w:t>
      </w:r>
      <w:r>
        <w:rPr>
          <w:rFonts w:ascii="Times New Roman"/>
          <w:b w:val="false"/>
          <w:i w:val="false"/>
          <w:color w:val="000000"/>
          <w:vertAlign w:val="superscript"/>
        </w:rPr>
        <w:t>0</w:t>
      </w:r>
      <w:r>
        <w:rPr>
          <w:rFonts w:ascii="Times New Roman"/>
          <w:b w:val="false"/>
          <w:i w:val="false"/>
          <w:color w:val="000000"/>
          <w:sz w:val="28"/>
        </w:rPr>
        <w:t>С, затем несколько раз ополоснуть водой проточной, затем водой очищенной. Стерилизацию неразборных участков оборудования рекомендуется осуществлять острым паром при температуре (120±1)</w:t>
      </w:r>
      <w:r>
        <w:rPr>
          <w:rFonts w:ascii="Times New Roman"/>
          <w:b w:val="false"/>
          <w:i w:val="false"/>
          <w:color w:val="000000"/>
          <w:vertAlign w:val="superscript"/>
        </w:rPr>
        <w:t>0</w:t>
      </w:r>
      <w:r>
        <w:rPr>
          <w:rFonts w:ascii="Times New Roman"/>
          <w:b w:val="false"/>
          <w:i w:val="false"/>
          <w:color w:val="000000"/>
          <w:sz w:val="28"/>
        </w:rPr>
        <w:t>С в течение 60 минут. При необходимости протирать салфеткой, смоченной спиртом этиловым (объемная доля 76 %);</w:t>
      </w:r>
    </w:p>
    <w:bookmarkEnd w:id="199"/>
    <w:bookmarkStart w:name="z211" w:id="200"/>
    <w:p>
      <w:pPr>
        <w:spacing w:after="0"/>
        <w:ind w:left="0"/>
        <w:jc w:val="both"/>
      </w:pPr>
      <w:r>
        <w:rPr>
          <w:rFonts w:ascii="Times New Roman"/>
          <w:b w:val="false"/>
          <w:i w:val="false"/>
          <w:color w:val="000000"/>
          <w:sz w:val="28"/>
        </w:rPr>
        <w:t>
      5) Наружные поверхности оборудования следует обрабатывать также как и поверхность помещений.</w:t>
      </w:r>
    </w:p>
    <w:bookmarkEnd w:id="200"/>
    <w:bookmarkStart w:name="z212" w:id="201"/>
    <w:p>
      <w:pPr>
        <w:spacing w:after="0"/>
        <w:ind w:left="0"/>
        <w:jc w:val="left"/>
      </w:pPr>
      <w:r>
        <w:rPr>
          <w:rFonts w:ascii="Times New Roman"/>
          <w:b/>
          <w:i w:val="false"/>
          <w:color w:val="000000"/>
        </w:rPr>
        <w:t xml:space="preserve">  2. Режим обработки поверхности помещений</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3115"/>
        <w:gridCol w:w="3115"/>
        <w:gridCol w:w="4902"/>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рабочего раствора</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рабочего</w:t>
            </w:r>
          </w:p>
          <w:p>
            <w:pPr>
              <w:spacing w:after="20"/>
              <w:ind w:left="20"/>
              <w:jc w:val="both"/>
            </w:pPr>
            <w:r>
              <w:rPr>
                <w:rFonts w:ascii="Times New Roman"/>
                <w:b w:val="false"/>
                <w:i w:val="false"/>
                <w:color w:val="000000"/>
                <w:sz w:val="20"/>
              </w:rPr>
              <w:t xml:space="preserve">
раствора,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w:t>
            </w:r>
          </w:p>
          <w:p>
            <w:pPr>
              <w:spacing w:after="20"/>
              <w:ind w:left="20"/>
              <w:jc w:val="both"/>
            </w:pPr>
            <w:r>
              <w:rPr>
                <w:rFonts w:ascii="Times New Roman"/>
                <w:b w:val="false"/>
                <w:i w:val="false"/>
                <w:color w:val="000000"/>
                <w:sz w:val="20"/>
              </w:rPr>
              <w:t>
пероксида</w:t>
            </w:r>
          </w:p>
          <w:p>
            <w:pPr>
              <w:spacing w:after="20"/>
              <w:ind w:left="20"/>
              <w:jc w:val="both"/>
            </w:pPr>
            <w:r>
              <w:rPr>
                <w:rFonts w:ascii="Times New Roman"/>
                <w:b w:val="false"/>
                <w:i w:val="false"/>
                <w:color w:val="000000"/>
                <w:sz w:val="20"/>
              </w:rPr>
              <w:t>
водорода,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моющего</w:t>
            </w:r>
          </w:p>
          <w:p>
            <w:pPr>
              <w:spacing w:after="20"/>
              <w:ind w:left="20"/>
              <w:jc w:val="both"/>
            </w:pPr>
            <w:r>
              <w:rPr>
                <w:rFonts w:ascii="Times New Roman"/>
                <w:b w:val="false"/>
                <w:i w:val="false"/>
                <w:color w:val="000000"/>
                <w:sz w:val="20"/>
              </w:rPr>
              <w:t>
раствора, %</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Споровая форма</w:t>
            </w:r>
          </w:p>
          <w:p>
            <w:pPr>
              <w:spacing w:after="20"/>
              <w:ind w:left="20"/>
              <w:jc w:val="both"/>
            </w:pPr>
            <w:r>
              <w:rPr>
                <w:rFonts w:ascii="Times New Roman"/>
                <w:b w:val="false"/>
                <w:i w:val="false"/>
                <w:color w:val="000000"/>
                <w:sz w:val="20"/>
              </w:rPr>
              <w:t>
микроорганизмов</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40-50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40-50</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форма</w:t>
            </w:r>
          </w:p>
          <w:p>
            <w:pPr>
              <w:spacing w:after="20"/>
              <w:ind w:left="20"/>
              <w:jc w:val="both"/>
            </w:pPr>
            <w:r>
              <w:rPr>
                <w:rFonts w:ascii="Times New Roman"/>
                <w:b w:val="false"/>
                <w:i w:val="false"/>
                <w:color w:val="000000"/>
                <w:sz w:val="20"/>
              </w:rPr>
              <w:t>
микроорганизмов</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40-50</w:t>
            </w:r>
          </w:p>
        </w:tc>
      </w:tr>
    </w:tbl>
    <w:p>
      <w:pPr>
        <w:spacing w:after="0"/>
        <w:ind w:left="0"/>
        <w:jc w:val="left"/>
      </w:pPr>
    </w:p>
    <w:bookmarkStart w:name="z213" w:id="202"/>
    <w:p>
      <w:pPr>
        <w:spacing w:after="0"/>
        <w:ind w:left="0"/>
        <w:jc w:val="left"/>
      </w:pPr>
      <w:r>
        <w:rPr>
          <w:rFonts w:ascii="Times New Roman"/>
          <w:b/>
          <w:i w:val="false"/>
          <w:color w:val="000000"/>
        </w:rPr>
        <w:t xml:space="preserve"> 3. Приготовление рабочих растворов пероксида водорода</w:t>
      </w:r>
      <w:r>
        <w:br/>
      </w:r>
      <w:r>
        <w:rPr>
          <w:rFonts w:ascii="Times New Roman"/>
          <w:b/>
          <w:i w:val="false"/>
          <w:color w:val="000000"/>
        </w:rPr>
        <w:t>с моющими средствами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929"/>
        <w:gridCol w:w="1555"/>
        <w:gridCol w:w="2665"/>
        <w:gridCol w:w="1555"/>
        <w:gridCol w:w="26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рабочего раствора</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рабочего</w:t>
            </w:r>
          </w:p>
          <w:p>
            <w:pPr>
              <w:spacing w:after="20"/>
              <w:ind w:left="20"/>
              <w:jc w:val="both"/>
            </w:pPr>
            <w:r>
              <w:rPr>
                <w:rFonts w:ascii="Times New Roman"/>
                <w:b w:val="false"/>
                <w:i w:val="false"/>
                <w:color w:val="000000"/>
                <w:sz w:val="20"/>
              </w:rPr>
              <w:t>
раствора, л</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пергидроля,</w:t>
            </w:r>
          </w:p>
          <w:p>
            <w:pPr>
              <w:spacing w:after="20"/>
              <w:ind w:left="20"/>
              <w:jc w:val="both"/>
            </w:pPr>
            <w:r>
              <w:rPr>
                <w:rFonts w:ascii="Times New Roman"/>
                <w:b w:val="false"/>
                <w:i w:val="false"/>
                <w:color w:val="000000"/>
                <w:sz w:val="20"/>
              </w:rPr>
              <w:t>
мл</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моющего</w:t>
            </w:r>
          </w:p>
          <w:p>
            <w:pPr>
              <w:spacing w:after="20"/>
              <w:ind w:left="20"/>
              <w:jc w:val="both"/>
            </w:pPr>
            <w:r>
              <w:rPr>
                <w:rFonts w:ascii="Times New Roman"/>
                <w:b w:val="false"/>
                <w:i w:val="false"/>
                <w:color w:val="000000"/>
                <w:sz w:val="20"/>
              </w:rPr>
              <w:t>
средства, г</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w:t>
            </w:r>
          </w:p>
          <w:p>
            <w:pPr>
              <w:spacing w:after="20"/>
              <w:ind w:left="20"/>
              <w:jc w:val="both"/>
            </w:pPr>
            <w:r>
              <w:rPr>
                <w:rFonts w:ascii="Times New Roman"/>
                <w:b w:val="false"/>
                <w:i w:val="false"/>
                <w:color w:val="000000"/>
                <w:sz w:val="20"/>
              </w:rPr>
              <w:t>
мл</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w:t>
            </w:r>
          </w:p>
          <w:p>
            <w:pPr>
              <w:spacing w:after="20"/>
              <w:ind w:left="20"/>
              <w:jc w:val="both"/>
            </w:pPr>
            <w:r>
              <w:rPr>
                <w:rFonts w:ascii="Times New Roman"/>
                <w:b w:val="false"/>
                <w:i w:val="false"/>
                <w:color w:val="000000"/>
                <w:sz w:val="20"/>
              </w:rPr>
              <w:t>
доля пероксида</w:t>
            </w:r>
          </w:p>
          <w:p>
            <w:pPr>
              <w:spacing w:after="20"/>
              <w:ind w:left="20"/>
              <w:jc w:val="both"/>
            </w:pPr>
            <w:r>
              <w:rPr>
                <w:rFonts w:ascii="Times New Roman"/>
                <w:b w:val="false"/>
                <w:i w:val="false"/>
                <w:color w:val="000000"/>
                <w:sz w:val="20"/>
              </w:rPr>
              <w:t>
водорода,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w:t>
            </w:r>
          </w:p>
          <w:p>
            <w:pPr>
              <w:spacing w:after="20"/>
              <w:ind w:left="20"/>
              <w:jc w:val="both"/>
            </w:pPr>
            <w:r>
              <w:rPr>
                <w:rFonts w:ascii="Times New Roman"/>
                <w:b w:val="false"/>
                <w:i w:val="false"/>
                <w:color w:val="000000"/>
                <w:sz w:val="20"/>
              </w:rPr>
              <w:t>
моющего</w:t>
            </w:r>
          </w:p>
          <w:p>
            <w:pPr>
              <w:spacing w:after="20"/>
              <w:ind w:left="20"/>
              <w:jc w:val="both"/>
            </w:pPr>
            <w:r>
              <w:rPr>
                <w:rFonts w:ascii="Times New Roman"/>
                <w:b w:val="false"/>
                <w:i w:val="false"/>
                <w:color w:val="000000"/>
                <w:sz w:val="20"/>
              </w:rPr>
              <w:t>
средства,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bl>
    <w:p>
      <w:pPr>
        <w:spacing w:after="0"/>
        <w:ind w:left="0"/>
        <w:jc w:val="left"/>
      </w:pPr>
    </w:p>
    <w:p>
      <w:pPr>
        <w:spacing w:after="0"/>
        <w:ind w:left="0"/>
        <w:jc w:val="both"/>
      </w:pPr>
      <w:r>
        <w:rPr>
          <w:rFonts w:ascii="Times New Roman"/>
          <w:b w:val="false"/>
          <w:i w:val="false"/>
          <w:color w:val="000000"/>
          <w:sz w:val="28"/>
        </w:rPr>
        <w:t>
      Для простоты приготовления рабочих растворов целесообразно иметь</w:t>
      </w:r>
    </w:p>
    <w:p>
      <w:pPr>
        <w:spacing w:after="0"/>
        <w:ind w:left="0"/>
        <w:jc w:val="both"/>
      </w:pPr>
      <w:r>
        <w:rPr>
          <w:rFonts w:ascii="Times New Roman"/>
          <w:b w:val="false"/>
          <w:i w:val="false"/>
          <w:color w:val="000000"/>
          <w:sz w:val="28"/>
        </w:rPr>
        <w:t>
      вымеренную по объему емкость, соответствующую массе или объему</w:t>
      </w:r>
    </w:p>
    <w:p>
      <w:pPr>
        <w:spacing w:after="0"/>
        <w:ind w:left="0"/>
        <w:jc w:val="both"/>
      </w:pPr>
      <w:r>
        <w:rPr>
          <w:rFonts w:ascii="Times New Roman"/>
          <w:b w:val="false"/>
          <w:i w:val="false"/>
          <w:color w:val="000000"/>
          <w:sz w:val="28"/>
        </w:rPr>
        <w:t>
      ингредиентов.</w:t>
      </w:r>
    </w:p>
    <w:bookmarkStart w:name="z214" w:id="203"/>
    <w:p>
      <w:pPr>
        <w:spacing w:after="0"/>
        <w:ind w:left="0"/>
        <w:jc w:val="left"/>
      </w:pPr>
      <w:r>
        <w:rPr>
          <w:rFonts w:ascii="Times New Roman"/>
          <w:b/>
          <w:i w:val="false"/>
          <w:color w:val="000000"/>
        </w:rPr>
        <w:t xml:space="preserve"> 4. Меры предосторожности при работе с дезинфицирующими</w:t>
      </w:r>
      <w:r>
        <w:br/>
      </w:r>
      <w:r>
        <w:rPr>
          <w:rFonts w:ascii="Times New Roman"/>
          <w:b/>
          <w:i w:val="false"/>
          <w:color w:val="000000"/>
        </w:rPr>
        <w:t>препаратами</w:t>
      </w:r>
    </w:p>
    <w:bookmarkEnd w:id="203"/>
    <w:bookmarkStart w:name="z215" w:id="204"/>
    <w:p>
      <w:pPr>
        <w:spacing w:after="0"/>
        <w:ind w:left="0"/>
        <w:jc w:val="both"/>
      </w:pPr>
      <w:r>
        <w:rPr>
          <w:rFonts w:ascii="Times New Roman"/>
          <w:b w:val="false"/>
          <w:i w:val="false"/>
          <w:color w:val="000000"/>
          <w:sz w:val="28"/>
        </w:rPr>
        <w:t>
      5. Соблюдение мер предосторожности при работе с дезинфицирующими препаратами (фасовка сухого препарата, приготовление рабочих растворов, проведение дезинфекции) обязательно.</w:t>
      </w:r>
    </w:p>
    <w:bookmarkEnd w:id="204"/>
    <w:bookmarkStart w:name="z216" w:id="205"/>
    <w:p>
      <w:pPr>
        <w:spacing w:after="0"/>
        <w:ind w:left="0"/>
        <w:jc w:val="both"/>
      </w:pPr>
      <w:r>
        <w:rPr>
          <w:rFonts w:ascii="Times New Roman"/>
          <w:b w:val="false"/>
          <w:i w:val="false"/>
          <w:color w:val="000000"/>
          <w:sz w:val="28"/>
        </w:rPr>
        <w:t>
      6. Работы выполняют в халате, резиновых перчатках, защитных очках, фартуке.</w:t>
      </w:r>
    </w:p>
    <w:bookmarkEnd w:id="205"/>
    <w:bookmarkStart w:name="z217" w:id="206"/>
    <w:p>
      <w:pPr>
        <w:spacing w:after="0"/>
        <w:ind w:left="0"/>
        <w:jc w:val="both"/>
      </w:pPr>
      <w:r>
        <w:rPr>
          <w:rFonts w:ascii="Times New Roman"/>
          <w:b w:val="false"/>
          <w:i w:val="false"/>
          <w:color w:val="000000"/>
          <w:sz w:val="28"/>
        </w:rPr>
        <w:t>
      7. Органы дыхания защищают респиратором РУ-60.</w:t>
      </w:r>
    </w:p>
    <w:bookmarkEnd w:id="206"/>
    <w:bookmarkStart w:name="z218" w:id="207"/>
    <w:p>
      <w:pPr>
        <w:spacing w:after="0"/>
        <w:ind w:left="0"/>
        <w:jc w:val="both"/>
      </w:pPr>
      <w:r>
        <w:rPr>
          <w:rFonts w:ascii="Times New Roman"/>
          <w:b w:val="false"/>
          <w:i w:val="false"/>
          <w:color w:val="000000"/>
          <w:sz w:val="28"/>
        </w:rPr>
        <w:t>
      8. После работы лицо и руки тщательно моют водой с мылом.</w:t>
      </w:r>
    </w:p>
    <w:bookmarkEnd w:id="207"/>
    <w:bookmarkStart w:name="z219" w:id="208"/>
    <w:p>
      <w:pPr>
        <w:spacing w:after="0"/>
        <w:ind w:left="0"/>
        <w:jc w:val="both"/>
      </w:pPr>
      <w:r>
        <w:rPr>
          <w:rFonts w:ascii="Times New Roman"/>
          <w:b w:val="false"/>
          <w:i w:val="false"/>
          <w:color w:val="000000"/>
          <w:sz w:val="28"/>
        </w:rPr>
        <w:t>
      9. При попадании растворов в глаза, слизистую оболочку обильно промывают 0,5 % раствором натрия гипосульфита и обильно чистой водой. При попадании на кожу смывают чистой водой.</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221" w:id="209"/>
    <w:p>
      <w:pPr>
        <w:spacing w:after="0"/>
        <w:ind w:left="0"/>
        <w:jc w:val="left"/>
      </w:pPr>
      <w:r>
        <w:rPr>
          <w:rFonts w:ascii="Times New Roman"/>
          <w:b/>
          <w:i w:val="false"/>
          <w:color w:val="000000"/>
        </w:rPr>
        <w:t xml:space="preserve">  Режим стерилизации и хранения аптечной посуды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698"/>
        <w:gridCol w:w="2330"/>
        <w:gridCol w:w="1584"/>
        <w:gridCol w:w="1223"/>
        <w:gridCol w:w="611"/>
        <w:gridCol w:w="1239"/>
        <w:gridCol w:w="1377"/>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няемое</w:t>
            </w:r>
          </w:p>
          <w:p>
            <w:pPr>
              <w:spacing w:after="20"/>
              <w:ind w:left="20"/>
              <w:jc w:val="both"/>
            </w:pPr>
            <w:r>
              <w:rPr>
                <w:rFonts w:ascii="Times New Roman"/>
                <w:b w:val="false"/>
                <w:i w:val="false"/>
                <w:color w:val="000000"/>
                <w:sz w:val="20"/>
              </w:rPr>
              <w:t>
оборудо-</w:t>
            </w:r>
          </w:p>
          <w:p>
            <w:pPr>
              <w:spacing w:after="20"/>
              <w:ind w:left="20"/>
              <w:jc w:val="both"/>
            </w:pPr>
            <w:r>
              <w:rPr>
                <w:rFonts w:ascii="Times New Roman"/>
                <w:b w:val="false"/>
                <w:i w:val="false"/>
                <w:color w:val="000000"/>
                <w:sz w:val="20"/>
              </w:rPr>
              <w:t>
вание</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стерилиза-</w:t>
            </w:r>
          </w:p>
          <w:p>
            <w:pPr>
              <w:spacing w:after="20"/>
              <w:ind w:left="20"/>
              <w:jc w:val="both"/>
            </w:pPr>
            <w:r>
              <w:rPr>
                <w:rFonts w:ascii="Times New Roman"/>
                <w:b w:val="false"/>
                <w:i w:val="false"/>
                <w:color w:val="000000"/>
                <w:sz w:val="20"/>
              </w:rPr>
              <w:t>
ции</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сохранения</w:t>
            </w:r>
          </w:p>
          <w:p>
            <w:pPr>
              <w:spacing w:after="20"/>
              <w:ind w:left="20"/>
              <w:jc w:val="both"/>
            </w:pPr>
            <w:r>
              <w:rPr>
                <w:rFonts w:ascii="Times New Roman"/>
                <w:b w:val="false"/>
                <w:i w:val="false"/>
                <w:color w:val="000000"/>
                <w:sz w:val="20"/>
              </w:rPr>
              <w:t>
стерильности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 xml:space="preserve"> (t</w:t>
            </w:r>
            <w:r>
              <w:rPr>
                <w:rFonts w:ascii="Times New Roman"/>
                <w:b w:val="false"/>
                <w:i w:val="false"/>
                <w:color w:val="000000"/>
                <w:vertAlign w:val="superscript"/>
              </w:rPr>
              <w:t>0</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выработки,</w:t>
            </w:r>
          </w:p>
          <w:p>
            <w:pPr>
              <w:spacing w:after="20"/>
              <w:ind w:left="20"/>
              <w:jc w:val="both"/>
            </w:pPr>
            <w:r>
              <w:rPr>
                <w:rFonts w:ascii="Times New Roman"/>
                <w:b w:val="false"/>
                <w:i w:val="false"/>
                <w:color w:val="000000"/>
                <w:sz w:val="20"/>
              </w:rPr>
              <w:t>
в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w:t>
            </w:r>
          </w:p>
          <w:p>
            <w:pPr>
              <w:spacing w:after="20"/>
              <w:ind w:left="20"/>
              <w:jc w:val="both"/>
            </w:pPr>
            <w:r>
              <w:rPr>
                <w:rFonts w:ascii="Times New Roman"/>
                <w:b w:val="false"/>
                <w:i w:val="false"/>
                <w:color w:val="000000"/>
                <w:sz w:val="20"/>
              </w:rPr>
              <w:t>
ми-</w:t>
            </w:r>
          </w:p>
          <w:p>
            <w:pPr>
              <w:spacing w:after="20"/>
              <w:ind w:left="20"/>
              <w:jc w:val="both"/>
            </w:pPr>
            <w:r>
              <w:rPr>
                <w:rFonts w:ascii="Times New Roman"/>
                <w:b w:val="false"/>
                <w:i w:val="false"/>
                <w:color w:val="000000"/>
                <w:sz w:val="20"/>
              </w:rPr>
              <w:t>
наль-</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значе-</w:t>
            </w:r>
          </w:p>
          <w:p>
            <w:pPr>
              <w:spacing w:after="20"/>
              <w:ind w:left="20"/>
              <w:jc w:val="both"/>
            </w:pPr>
            <w:r>
              <w:rPr>
                <w:rFonts w:ascii="Times New Roman"/>
                <w:b w:val="false"/>
                <w:i w:val="false"/>
                <w:color w:val="000000"/>
                <w:sz w:val="20"/>
              </w:rPr>
              <w:t>
ние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w:t>
            </w:r>
          </w:p>
          <w:p>
            <w:pPr>
              <w:spacing w:after="20"/>
              <w:ind w:left="20"/>
              <w:jc w:val="both"/>
            </w:pPr>
            <w:r>
              <w:rPr>
                <w:rFonts w:ascii="Times New Roman"/>
                <w:b w:val="false"/>
                <w:i w:val="false"/>
                <w:color w:val="000000"/>
                <w:sz w:val="20"/>
              </w:rPr>
              <w:t>
дель-</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кло-</w:t>
            </w:r>
          </w:p>
          <w:p>
            <w:pPr>
              <w:spacing w:after="20"/>
              <w:ind w:left="20"/>
              <w:jc w:val="both"/>
            </w:pPr>
            <w:r>
              <w:rPr>
                <w:rFonts w:ascii="Times New Roman"/>
                <w:b w:val="false"/>
                <w:i w:val="false"/>
                <w:color w:val="000000"/>
                <w:sz w:val="20"/>
              </w:rPr>
              <w:t>
нение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w:t>
            </w:r>
          </w:p>
          <w:p>
            <w:pPr>
              <w:spacing w:after="20"/>
              <w:ind w:left="20"/>
              <w:jc w:val="both"/>
            </w:pPr>
            <w:r>
              <w:rPr>
                <w:rFonts w:ascii="Times New Roman"/>
                <w:b w:val="false"/>
                <w:i w:val="false"/>
                <w:color w:val="000000"/>
                <w:sz w:val="20"/>
              </w:rPr>
              <w:t>
ми-</w:t>
            </w:r>
          </w:p>
          <w:p>
            <w:pPr>
              <w:spacing w:after="20"/>
              <w:ind w:left="20"/>
              <w:jc w:val="both"/>
            </w:pPr>
            <w:r>
              <w:rPr>
                <w:rFonts w:ascii="Times New Roman"/>
                <w:b w:val="false"/>
                <w:i w:val="false"/>
                <w:color w:val="000000"/>
                <w:sz w:val="20"/>
              </w:rPr>
              <w:t>
наль-</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значе-</w:t>
            </w:r>
          </w:p>
          <w:p>
            <w:pPr>
              <w:spacing w:after="20"/>
              <w:ind w:left="20"/>
              <w:jc w:val="both"/>
            </w:pPr>
            <w:r>
              <w:rPr>
                <w:rFonts w:ascii="Times New Roman"/>
                <w:b w:val="false"/>
                <w:i w:val="false"/>
                <w:color w:val="000000"/>
                <w:sz w:val="20"/>
              </w:rPr>
              <w:t>
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w:t>
            </w:r>
          </w:p>
          <w:p>
            <w:pPr>
              <w:spacing w:after="20"/>
              <w:ind w:left="20"/>
              <w:jc w:val="both"/>
            </w:pPr>
            <w:r>
              <w:rPr>
                <w:rFonts w:ascii="Times New Roman"/>
                <w:b w:val="false"/>
                <w:i w:val="false"/>
                <w:color w:val="000000"/>
                <w:sz w:val="20"/>
              </w:rPr>
              <w:t>
дель-</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откло-</w:t>
            </w:r>
          </w:p>
          <w:p>
            <w:pPr>
              <w:spacing w:after="20"/>
              <w:ind w:left="20"/>
              <w:jc w:val="both"/>
            </w:pPr>
            <w:r>
              <w:rPr>
                <w:rFonts w:ascii="Times New Roman"/>
                <w:b w:val="false"/>
                <w:i w:val="false"/>
                <w:color w:val="000000"/>
                <w:sz w:val="20"/>
              </w:rPr>
              <w:t>
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паровой метод</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посуда,</w:t>
            </w:r>
          </w:p>
          <w:p>
            <w:pPr>
              <w:spacing w:after="20"/>
              <w:ind w:left="20"/>
              <w:jc w:val="both"/>
            </w:pPr>
            <w:r>
              <w:rPr>
                <w:rFonts w:ascii="Times New Roman"/>
                <w:b w:val="false"/>
                <w:i w:val="false"/>
                <w:color w:val="000000"/>
                <w:sz w:val="20"/>
              </w:rPr>
              <w:t>
ступки, штангласы,</w:t>
            </w:r>
          </w:p>
          <w:p>
            <w:pPr>
              <w:spacing w:after="20"/>
              <w:ind w:left="20"/>
              <w:jc w:val="both"/>
            </w:pPr>
            <w:r>
              <w:rPr>
                <w:rFonts w:ascii="Times New Roman"/>
                <w:b w:val="false"/>
                <w:i w:val="false"/>
                <w:color w:val="000000"/>
                <w:sz w:val="20"/>
              </w:rPr>
              <w:t>
изделия из стекла,</w:t>
            </w:r>
          </w:p>
          <w:p>
            <w:pPr>
              <w:spacing w:after="20"/>
              <w:ind w:left="20"/>
              <w:jc w:val="both"/>
            </w:pPr>
            <w:r>
              <w:rPr>
                <w:rFonts w:ascii="Times New Roman"/>
                <w:b w:val="false"/>
                <w:i w:val="false"/>
                <w:color w:val="000000"/>
                <w:sz w:val="20"/>
              </w:rPr>
              <w:t>
текстиля (комплект</w:t>
            </w:r>
          </w:p>
          <w:p>
            <w:pPr>
              <w:spacing w:after="20"/>
              <w:ind w:left="20"/>
              <w:jc w:val="both"/>
            </w:pPr>
            <w:r>
              <w:rPr>
                <w:rFonts w:ascii="Times New Roman"/>
                <w:b w:val="false"/>
                <w:i w:val="false"/>
                <w:color w:val="000000"/>
                <w:sz w:val="20"/>
              </w:rPr>
              <w:t>
санитарной одежды,</w:t>
            </w:r>
          </w:p>
          <w:p>
            <w:pPr>
              <w:spacing w:after="20"/>
              <w:ind w:left="20"/>
              <w:jc w:val="both"/>
            </w:pPr>
            <w:r>
              <w:rPr>
                <w:rFonts w:ascii="Times New Roman"/>
                <w:b w:val="false"/>
                <w:i w:val="false"/>
                <w:color w:val="000000"/>
                <w:sz w:val="20"/>
              </w:rPr>
              <w:t>
марля, вата) изделия</w:t>
            </w:r>
          </w:p>
          <w:p>
            <w:pPr>
              <w:spacing w:after="20"/>
              <w:ind w:left="20"/>
              <w:jc w:val="both"/>
            </w:pPr>
            <w:r>
              <w:rPr>
                <w:rFonts w:ascii="Times New Roman"/>
                <w:b w:val="false"/>
                <w:i w:val="false"/>
                <w:color w:val="000000"/>
                <w:sz w:val="20"/>
              </w:rPr>
              <w:t>
из коррозийно-стой-</w:t>
            </w:r>
          </w:p>
          <w:p>
            <w:pPr>
              <w:spacing w:after="20"/>
              <w:ind w:left="20"/>
              <w:jc w:val="both"/>
            </w:pPr>
            <w:r>
              <w:rPr>
                <w:rFonts w:ascii="Times New Roman"/>
                <w:b w:val="false"/>
                <w:i w:val="false"/>
                <w:color w:val="000000"/>
                <w:sz w:val="20"/>
              </w:rPr>
              <w:t>
кого металла, из</w:t>
            </w:r>
          </w:p>
          <w:p>
            <w:pPr>
              <w:spacing w:after="20"/>
              <w:ind w:left="20"/>
              <w:jc w:val="both"/>
            </w:pPr>
            <w:r>
              <w:rPr>
                <w:rFonts w:ascii="Times New Roman"/>
                <w:b w:val="false"/>
                <w:i w:val="false"/>
                <w:color w:val="000000"/>
                <w:sz w:val="20"/>
              </w:rPr>
              <w:t>
резины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(132</w:t>
            </w:r>
            <w:r>
              <w:rPr>
                <w:rFonts w:ascii="Times New Roman"/>
                <w:b w:val="false"/>
                <w:i w:val="false"/>
                <w:color w:val="000000"/>
                <w:vertAlign w:val="superscript"/>
              </w:rPr>
              <w:t>0</w:t>
            </w: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w:t>
            </w:r>
          </w:p>
          <w:p>
            <w:pPr>
              <w:spacing w:after="20"/>
              <w:ind w:left="20"/>
              <w:jc w:val="both"/>
            </w:pPr>
            <w:r>
              <w:rPr>
                <w:rFonts w:ascii="Times New Roman"/>
                <w:b w:val="false"/>
                <w:i w:val="false"/>
                <w:color w:val="000000"/>
                <w:sz w:val="20"/>
              </w:rPr>
              <w:t>
стерили-</w:t>
            </w:r>
          </w:p>
          <w:p>
            <w:pPr>
              <w:spacing w:after="20"/>
              <w:ind w:left="20"/>
              <w:jc w:val="both"/>
            </w:pPr>
            <w:r>
              <w:rPr>
                <w:rFonts w:ascii="Times New Roman"/>
                <w:b w:val="false"/>
                <w:i w:val="false"/>
                <w:color w:val="000000"/>
                <w:sz w:val="20"/>
              </w:rPr>
              <w:t>
затор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w:t>
            </w:r>
          </w:p>
          <w:p>
            <w:pPr>
              <w:spacing w:after="20"/>
              <w:ind w:left="20"/>
              <w:jc w:val="both"/>
            </w:pPr>
            <w:r>
              <w:rPr>
                <w:rFonts w:ascii="Times New Roman"/>
                <w:b w:val="false"/>
                <w:i w:val="false"/>
                <w:color w:val="000000"/>
                <w:sz w:val="20"/>
              </w:rPr>
              <w:t>
ция прово-</w:t>
            </w:r>
          </w:p>
          <w:p>
            <w:pPr>
              <w:spacing w:after="20"/>
              <w:ind w:left="20"/>
              <w:jc w:val="both"/>
            </w:pPr>
            <w:r>
              <w:rPr>
                <w:rFonts w:ascii="Times New Roman"/>
                <w:b w:val="false"/>
                <w:i w:val="false"/>
                <w:color w:val="000000"/>
                <w:sz w:val="20"/>
              </w:rPr>
              <w:t>
дится в</w:t>
            </w:r>
          </w:p>
          <w:p>
            <w:pPr>
              <w:spacing w:after="20"/>
              <w:ind w:left="20"/>
              <w:jc w:val="both"/>
            </w:pPr>
            <w:r>
              <w:rPr>
                <w:rFonts w:ascii="Times New Roman"/>
                <w:b w:val="false"/>
                <w:i w:val="false"/>
                <w:color w:val="000000"/>
                <w:sz w:val="20"/>
              </w:rPr>
              <w:t>
стерилиза-</w:t>
            </w:r>
          </w:p>
          <w:p>
            <w:pPr>
              <w:spacing w:after="20"/>
              <w:ind w:left="20"/>
              <w:jc w:val="both"/>
            </w:pPr>
            <w:r>
              <w:rPr>
                <w:rFonts w:ascii="Times New Roman"/>
                <w:b w:val="false"/>
                <w:i w:val="false"/>
                <w:color w:val="000000"/>
                <w:sz w:val="20"/>
              </w:rPr>
              <w:t>
ционных</w:t>
            </w:r>
          </w:p>
          <w:p>
            <w:pPr>
              <w:spacing w:after="20"/>
              <w:ind w:left="20"/>
              <w:jc w:val="both"/>
            </w:pPr>
            <w:r>
              <w:rPr>
                <w:rFonts w:ascii="Times New Roman"/>
                <w:b w:val="false"/>
                <w:i w:val="false"/>
                <w:color w:val="000000"/>
                <w:sz w:val="20"/>
              </w:rPr>
              <w:t>
коробках</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фильтров</w:t>
            </w:r>
          </w:p>
          <w:p>
            <w:pPr>
              <w:spacing w:after="20"/>
              <w:ind w:left="20"/>
              <w:jc w:val="both"/>
            </w:pPr>
            <w:r>
              <w:rPr>
                <w:rFonts w:ascii="Times New Roman"/>
                <w:b w:val="false"/>
                <w:i w:val="false"/>
                <w:color w:val="000000"/>
                <w:sz w:val="20"/>
              </w:rPr>
              <w:t>
или с</w:t>
            </w:r>
          </w:p>
          <w:p>
            <w:pPr>
              <w:spacing w:after="20"/>
              <w:ind w:left="20"/>
              <w:jc w:val="both"/>
            </w:pPr>
            <w:r>
              <w:rPr>
                <w:rFonts w:ascii="Times New Roman"/>
                <w:b w:val="false"/>
                <w:i w:val="false"/>
                <w:color w:val="000000"/>
                <w:sz w:val="20"/>
              </w:rPr>
              <w:t>
фильтрами;</w:t>
            </w:r>
          </w:p>
          <w:p>
            <w:pPr>
              <w:spacing w:after="20"/>
              <w:ind w:left="20"/>
              <w:jc w:val="both"/>
            </w:pPr>
            <w:r>
              <w:rPr>
                <w:rFonts w:ascii="Times New Roman"/>
                <w:b w:val="false"/>
                <w:i w:val="false"/>
                <w:color w:val="000000"/>
                <w:sz w:val="20"/>
              </w:rPr>
              <w:t>
в упаковке</w:t>
            </w:r>
          </w:p>
          <w:p>
            <w:pPr>
              <w:spacing w:after="20"/>
              <w:ind w:left="20"/>
              <w:jc w:val="both"/>
            </w:pPr>
            <w:r>
              <w:rPr>
                <w:rFonts w:ascii="Times New Roman"/>
                <w:b w:val="false"/>
                <w:i w:val="false"/>
                <w:color w:val="000000"/>
                <w:sz w:val="20"/>
              </w:rPr>
              <w:t>
из 2-х</w:t>
            </w:r>
          </w:p>
          <w:p>
            <w:pPr>
              <w:spacing w:after="20"/>
              <w:ind w:left="20"/>
              <w:jc w:val="both"/>
            </w:pPr>
            <w:r>
              <w:rPr>
                <w:rFonts w:ascii="Times New Roman"/>
                <w:b w:val="false"/>
                <w:i w:val="false"/>
                <w:color w:val="000000"/>
                <w:sz w:val="20"/>
              </w:rPr>
              <w:t>
слойной</w:t>
            </w:r>
          </w:p>
          <w:p>
            <w:pPr>
              <w:spacing w:after="20"/>
              <w:ind w:left="20"/>
              <w:jc w:val="both"/>
            </w:pPr>
            <w:r>
              <w:rPr>
                <w:rFonts w:ascii="Times New Roman"/>
                <w:b w:val="false"/>
                <w:i w:val="false"/>
                <w:color w:val="000000"/>
                <w:sz w:val="20"/>
              </w:rPr>
              <w:t>
бязи;</w:t>
            </w:r>
          </w:p>
          <w:p>
            <w:pPr>
              <w:spacing w:after="20"/>
              <w:ind w:left="20"/>
              <w:jc w:val="both"/>
            </w:pPr>
            <w:r>
              <w:rPr>
                <w:rFonts w:ascii="Times New Roman"/>
                <w:b w:val="false"/>
                <w:i w:val="false"/>
                <w:color w:val="000000"/>
                <w:sz w:val="20"/>
              </w:rPr>
              <w:t>
пергаменте,</w:t>
            </w:r>
          </w:p>
          <w:p>
            <w:pPr>
              <w:spacing w:after="20"/>
              <w:ind w:left="20"/>
              <w:jc w:val="both"/>
            </w:pPr>
            <w:r>
              <w:rPr>
                <w:rFonts w:ascii="Times New Roman"/>
                <w:b w:val="false"/>
                <w:i w:val="false"/>
                <w:color w:val="000000"/>
                <w:sz w:val="20"/>
              </w:rPr>
              <w:t>
мешочной</w:t>
            </w:r>
          </w:p>
          <w:p>
            <w:pPr>
              <w:spacing w:after="20"/>
              <w:ind w:left="20"/>
              <w:jc w:val="both"/>
            </w:pPr>
            <w:r>
              <w:rPr>
                <w:rFonts w:ascii="Times New Roman"/>
                <w:b w:val="false"/>
                <w:i w:val="false"/>
                <w:color w:val="000000"/>
                <w:sz w:val="20"/>
              </w:rPr>
              <w:t>
влаго-</w:t>
            </w:r>
          </w:p>
          <w:p>
            <w:pPr>
              <w:spacing w:after="20"/>
              <w:ind w:left="20"/>
              <w:jc w:val="both"/>
            </w:pPr>
            <w:r>
              <w:rPr>
                <w:rFonts w:ascii="Times New Roman"/>
                <w:b w:val="false"/>
                <w:i w:val="false"/>
                <w:color w:val="000000"/>
                <w:sz w:val="20"/>
              </w:rPr>
              <w:t>
прочной</w:t>
            </w:r>
          </w:p>
          <w:p>
            <w:pPr>
              <w:spacing w:after="20"/>
              <w:ind w:left="20"/>
              <w:jc w:val="both"/>
            </w:pPr>
            <w:r>
              <w:rPr>
                <w:rFonts w:ascii="Times New Roman"/>
                <w:b w:val="false"/>
                <w:i w:val="false"/>
                <w:color w:val="000000"/>
                <w:sz w:val="20"/>
              </w:rPr>
              <w:t>
бумаге</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сохранения</w:t>
            </w:r>
          </w:p>
          <w:p>
            <w:pPr>
              <w:spacing w:after="20"/>
              <w:ind w:left="20"/>
              <w:jc w:val="both"/>
            </w:pPr>
            <w:r>
              <w:rPr>
                <w:rFonts w:ascii="Times New Roman"/>
                <w:b w:val="false"/>
                <w:i w:val="false"/>
                <w:color w:val="000000"/>
                <w:sz w:val="20"/>
              </w:rPr>
              <w:t>
стерильности</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простерилизо-</w:t>
            </w:r>
          </w:p>
          <w:p>
            <w:pPr>
              <w:spacing w:after="20"/>
              <w:ind w:left="20"/>
              <w:jc w:val="both"/>
            </w:pPr>
            <w:r>
              <w:rPr>
                <w:rFonts w:ascii="Times New Roman"/>
                <w:b w:val="false"/>
                <w:i w:val="false"/>
                <w:color w:val="000000"/>
                <w:sz w:val="20"/>
              </w:rPr>
              <w:t>
ванных в</w:t>
            </w:r>
          </w:p>
          <w:p>
            <w:pPr>
              <w:spacing w:after="20"/>
              <w:ind w:left="20"/>
              <w:jc w:val="both"/>
            </w:pPr>
            <w:r>
              <w:rPr>
                <w:rFonts w:ascii="Times New Roman"/>
                <w:b w:val="false"/>
                <w:i w:val="false"/>
                <w:color w:val="000000"/>
                <w:sz w:val="20"/>
              </w:rPr>
              <w:t>
стерилизацион-</w:t>
            </w:r>
          </w:p>
          <w:p>
            <w:pPr>
              <w:spacing w:after="20"/>
              <w:ind w:left="20"/>
              <w:jc w:val="both"/>
            </w:pPr>
            <w:r>
              <w:rPr>
                <w:rFonts w:ascii="Times New Roman"/>
                <w:b w:val="false"/>
                <w:i w:val="false"/>
                <w:color w:val="000000"/>
                <w:sz w:val="20"/>
              </w:rPr>
              <w:t>
ных коробках с</w:t>
            </w:r>
          </w:p>
          <w:p>
            <w:pPr>
              <w:spacing w:after="20"/>
              <w:ind w:left="20"/>
              <w:jc w:val="both"/>
            </w:pPr>
            <w:r>
              <w:rPr>
                <w:rFonts w:ascii="Times New Roman"/>
                <w:b w:val="false"/>
                <w:i w:val="false"/>
                <w:color w:val="000000"/>
                <w:sz w:val="20"/>
              </w:rPr>
              <w:t>
фильтрами 20</w:t>
            </w:r>
          </w:p>
          <w:p>
            <w:pPr>
              <w:spacing w:after="20"/>
              <w:ind w:left="20"/>
              <w:jc w:val="both"/>
            </w:pPr>
            <w:r>
              <w:rPr>
                <w:rFonts w:ascii="Times New Roman"/>
                <w:b w:val="false"/>
                <w:i w:val="false"/>
                <w:color w:val="000000"/>
                <w:sz w:val="20"/>
              </w:rPr>
              <w:t>
суток. В</w:t>
            </w:r>
          </w:p>
          <w:p>
            <w:pPr>
              <w:spacing w:after="20"/>
              <w:ind w:left="20"/>
              <w:jc w:val="both"/>
            </w:pPr>
            <w:r>
              <w:rPr>
                <w:rFonts w:ascii="Times New Roman"/>
                <w:b w:val="false"/>
                <w:i w:val="false"/>
                <w:color w:val="000000"/>
                <w:sz w:val="20"/>
              </w:rPr>
              <w:t>
стерилизацион-</w:t>
            </w:r>
          </w:p>
          <w:p>
            <w:pPr>
              <w:spacing w:after="20"/>
              <w:ind w:left="20"/>
              <w:jc w:val="both"/>
            </w:pPr>
            <w:r>
              <w:rPr>
                <w:rFonts w:ascii="Times New Roman"/>
                <w:b w:val="false"/>
                <w:i w:val="false"/>
                <w:color w:val="000000"/>
                <w:sz w:val="20"/>
              </w:rPr>
              <w:t>
ных коробках</w:t>
            </w:r>
          </w:p>
          <w:p>
            <w:pPr>
              <w:spacing w:after="20"/>
              <w:ind w:left="20"/>
              <w:jc w:val="both"/>
            </w:pPr>
            <w:r>
              <w:rPr>
                <w:rFonts w:ascii="Times New Roman"/>
                <w:b w:val="false"/>
                <w:i w:val="false"/>
                <w:color w:val="000000"/>
                <w:sz w:val="20"/>
              </w:rPr>
              <w:t>
без фильтров</w:t>
            </w:r>
          </w:p>
          <w:p>
            <w:pPr>
              <w:spacing w:after="20"/>
              <w:ind w:left="20"/>
              <w:jc w:val="both"/>
            </w:pPr>
            <w:r>
              <w:rPr>
                <w:rFonts w:ascii="Times New Roman"/>
                <w:b w:val="false"/>
                <w:i w:val="false"/>
                <w:color w:val="000000"/>
                <w:sz w:val="20"/>
              </w:rPr>
              <w:t>
или иной</w:t>
            </w:r>
          </w:p>
          <w:p>
            <w:pPr>
              <w:spacing w:after="20"/>
              <w:ind w:left="20"/>
              <w:jc w:val="both"/>
            </w:pPr>
            <w:r>
              <w:rPr>
                <w:rFonts w:ascii="Times New Roman"/>
                <w:b w:val="false"/>
                <w:i w:val="false"/>
                <w:color w:val="000000"/>
                <w:sz w:val="20"/>
              </w:rPr>
              <w:t>
упаковке-3-е</w:t>
            </w:r>
          </w:p>
          <w:p>
            <w:pPr>
              <w:spacing w:after="20"/>
              <w:ind w:left="20"/>
              <w:jc w:val="both"/>
            </w:pPr>
            <w:r>
              <w:rPr>
                <w:rFonts w:ascii="Times New Roman"/>
                <w:b w:val="false"/>
                <w:i w:val="false"/>
                <w:color w:val="000000"/>
                <w:sz w:val="20"/>
              </w:rPr>
              <w:t>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0</w:t>
            </w: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0</w:t>
            </w: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воздушный метод</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посуда,</w:t>
            </w:r>
          </w:p>
          <w:p>
            <w:pPr>
              <w:spacing w:after="20"/>
              <w:ind w:left="20"/>
              <w:jc w:val="both"/>
            </w:pPr>
            <w:r>
              <w:rPr>
                <w:rFonts w:ascii="Times New Roman"/>
                <w:b w:val="false"/>
                <w:i w:val="false"/>
                <w:color w:val="000000"/>
                <w:sz w:val="20"/>
              </w:rPr>
              <w:t>
ступки, штангласы,</w:t>
            </w:r>
          </w:p>
          <w:p>
            <w:pPr>
              <w:spacing w:after="20"/>
              <w:ind w:left="20"/>
              <w:jc w:val="both"/>
            </w:pPr>
            <w:r>
              <w:rPr>
                <w:rFonts w:ascii="Times New Roman"/>
                <w:b w:val="false"/>
                <w:i w:val="false"/>
                <w:color w:val="000000"/>
                <w:sz w:val="20"/>
              </w:rPr>
              <w:t>
изделия из стекла и</w:t>
            </w:r>
          </w:p>
          <w:p>
            <w:pPr>
              <w:spacing w:after="20"/>
              <w:ind w:left="20"/>
              <w:jc w:val="both"/>
            </w:pPr>
            <w:r>
              <w:rPr>
                <w:rFonts w:ascii="Times New Roman"/>
                <w:b w:val="false"/>
                <w:i w:val="false"/>
                <w:color w:val="000000"/>
                <w:sz w:val="20"/>
              </w:rPr>
              <w:t>
коррозийно стойких</w:t>
            </w:r>
          </w:p>
          <w:p>
            <w:pPr>
              <w:spacing w:after="20"/>
              <w:ind w:left="20"/>
              <w:jc w:val="both"/>
            </w:pPr>
            <w:r>
              <w:rPr>
                <w:rFonts w:ascii="Times New Roman"/>
                <w:b w:val="false"/>
                <w:i w:val="false"/>
                <w:color w:val="000000"/>
                <w:sz w:val="20"/>
              </w:rPr>
              <w:t>
материалов и сплавов</w:t>
            </w:r>
          </w:p>
          <w:p>
            <w:pPr>
              <w:spacing w:after="20"/>
              <w:ind w:left="20"/>
              <w:jc w:val="both"/>
            </w:pPr>
            <w:r>
              <w:rPr>
                <w:rFonts w:ascii="Times New Roman"/>
                <w:b w:val="false"/>
                <w:i w:val="false"/>
                <w:color w:val="000000"/>
                <w:sz w:val="20"/>
              </w:rPr>
              <w:t>
и силиконовая резина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p>
            <w:pPr>
              <w:spacing w:after="20"/>
              <w:ind w:left="20"/>
              <w:jc w:val="both"/>
            </w:pPr>
            <w:r>
              <w:rPr>
                <w:rFonts w:ascii="Times New Roman"/>
                <w:b w:val="false"/>
                <w:i w:val="false"/>
                <w:color w:val="000000"/>
                <w:sz w:val="20"/>
              </w:rPr>
              <w:t>
стерили-</w:t>
            </w:r>
          </w:p>
          <w:p>
            <w:pPr>
              <w:spacing w:after="20"/>
              <w:ind w:left="20"/>
              <w:jc w:val="both"/>
            </w:pPr>
            <w:r>
              <w:rPr>
                <w:rFonts w:ascii="Times New Roman"/>
                <w:b w:val="false"/>
                <w:i w:val="false"/>
                <w:color w:val="000000"/>
                <w:sz w:val="20"/>
              </w:rPr>
              <w:t>
затор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w:t>
            </w:r>
          </w:p>
          <w:p>
            <w:pPr>
              <w:spacing w:after="20"/>
              <w:ind w:left="20"/>
              <w:jc w:val="both"/>
            </w:pPr>
            <w:r>
              <w:rPr>
                <w:rFonts w:ascii="Times New Roman"/>
                <w:b w:val="false"/>
                <w:i w:val="false"/>
                <w:color w:val="000000"/>
                <w:sz w:val="20"/>
              </w:rPr>
              <w:t>
ции под-</w:t>
            </w:r>
          </w:p>
          <w:p>
            <w:pPr>
              <w:spacing w:after="20"/>
              <w:ind w:left="20"/>
              <w:jc w:val="both"/>
            </w:pPr>
            <w:r>
              <w:rPr>
                <w:rFonts w:ascii="Times New Roman"/>
                <w:b w:val="false"/>
                <w:i w:val="false"/>
                <w:color w:val="000000"/>
                <w:sz w:val="20"/>
              </w:rPr>
              <w:t>
вергают</w:t>
            </w:r>
          </w:p>
          <w:p>
            <w:pPr>
              <w:spacing w:after="20"/>
              <w:ind w:left="20"/>
              <w:jc w:val="both"/>
            </w:pPr>
            <w:r>
              <w:rPr>
                <w:rFonts w:ascii="Times New Roman"/>
                <w:b w:val="false"/>
                <w:i w:val="false"/>
                <w:color w:val="000000"/>
                <w:sz w:val="20"/>
              </w:rPr>
              <w:t>
сухие</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стерилиза-</w:t>
            </w:r>
          </w:p>
          <w:p>
            <w:pPr>
              <w:spacing w:after="20"/>
              <w:ind w:left="20"/>
              <w:jc w:val="both"/>
            </w:pPr>
            <w:r>
              <w:rPr>
                <w:rFonts w:ascii="Times New Roman"/>
                <w:b w:val="false"/>
                <w:i w:val="false"/>
                <w:color w:val="000000"/>
                <w:sz w:val="20"/>
              </w:rPr>
              <w:t>
ция прово-</w:t>
            </w:r>
          </w:p>
          <w:p>
            <w:pPr>
              <w:spacing w:after="20"/>
              <w:ind w:left="20"/>
              <w:jc w:val="both"/>
            </w:pPr>
            <w:r>
              <w:rPr>
                <w:rFonts w:ascii="Times New Roman"/>
                <w:b w:val="false"/>
                <w:i w:val="false"/>
                <w:color w:val="000000"/>
                <w:sz w:val="20"/>
              </w:rPr>
              <w:t>
дится в</w:t>
            </w:r>
          </w:p>
          <w:p>
            <w:pPr>
              <w:spacing w:after="20"/>
              <w:ind w:left="20"/>
              <w:jc w:val="both"/>
            </w:pPr>
            <w:r>
              <w:rPr>
                <w:rFonts w:ascii="Times New Roman"/>
                <w:b w:val="false"/>
                <w:i w:val="false"/>
                <w:color w:val="000000"/>
                <w:sz w:val="20"/>
              </w:rPr>
              <w:t>
упаковке из</w:t>
            </w:r>
          </w:p>
          <w:p>
            <w:pPr>
              <w:spacing w:after="20"/>
              <w:ind w:left="20"/>
              <w:jc w:val="both"/>
            </w:pPr>
            <w:r>
              <w:rPr>
                <w:rFonts w:ascii="Times New Roman"/>
                <w:b w:val="false"/>
                <w:i w:val="false"/>
                <w:color w:val="000000"/>
                <w:sz w:val="20"/>
              </w:rPr>
              <w:t>
бумаги</w:t>
            </w:r>
          </w:p>
          <w:p>
            <w:pPr>
              <w:spacing w:after="20"/>
              <w:ind w:left="20"/>
              <w:jc w:val="both"/>
            </w:pPr>
            <w:r>
              <w:rPr>
                <w:rFonts w:ascii="Times New Roman"/>
                <w:b w:val="false"/>
                <w:i w:val="false"/>
                <w:color w:val="000000"/>
                <w:sz w:val="20"/>
              </w:rPr>
              <w:t>
мешочной</w:t>
            </w:r>
          </w:p>
          <w:p>
            <w:pPr>
              <w:spacing w:after="20"/>
              <w:ind w:left="20"/>
              <w:jc w:val="both"/>
            </w:pPr>
            <w:r>
              <w:rPr>
                <w:rFonts w:ascii="Times New Roman"/>
                <w:b w:val="false"/>
                <w:i w:val="false"/>
                <w:color w:val="000000"/>
                <w:sz w:val="20"/>
              </w:rPr>
              <w:t>
влагопроч-</w:t>
            </w:r>
          </w:p>
          <w:p>
            <w:pPr>
              <w:spacing w:after="20"/>
              <w:ind w:left="20"/>
              <w:jc w:val="both"/>
            </w:pPr>
            <w:r>
              <w:rPr>
                <w:rFonts w:ascii="Times New Roman"/>
                <w:b w:val="false"/>
                <w:i w:val="false"/>
                <w:color w:val="000000"/>
                <w:sz w:val="20"/>
              </w:rPr>
              <w:t>
ной, бумаге</w:t>
            </w:r>
          </w:p>
          <w:p>
            <w:pPr>
              <w:spacing w:after="20"/>
              <w:ind w:left="20"/>
              <w:jc w:val="both"/>
            </w:pPr>
            <w:r>
              <w:rPr>
                <w:rFonts w:ascii="Times New Roman"/>
                <w:b w:val="false"/>
                <w:i w:val="false"/>
                <w:color w:val="000000"/>
                <w:sz w:val="20"/>
              </w:rPr>
              <w:t>
мешочной не</w:t>
            </w:r>
          </w:p>
          <w:p>
            <w:pPr>
              <w:spacing w:after="20"/>
              <w:ind w:left="20"/>
              <w:jc w:val="both"/>
            </w:pPr>
            <w:r>
              <w:rPr>
                <w:rFonts w:ascii="Times New Roman"/>
                <w:b w:val="false"/>
                <w:i w:val="false"/>
                <w:color w:val="000000"/>
                <w:sz w:val="20"/>
              </w:rPr>
              <w:t>
пропитанной</w:t>
            </w:r>
          </w:p>
          <w:p>
            <w:pPr>
              <w:spacing w:after="20"/>
              <w:ind w:left="20"/>
              <w:jc w:val="both"/>
            </w:pPr>
            <w:r>
              <w:rPr>
                <w:rFonts w:ascii="Times New Roman"/>
                <w:b w:val="false"/>
                <w:i w:val="false"/>
                <w:color w:val="000000"/>
                <w:sz w:val="20"/>
              </w:rPr>
              <w:t>
или без</w:t>
            </w:r>
          </w:p>
          <w:p>
            <w:pPr>
              <w:spacing w:after="20"/>
              <w:ind w:left="20"/>
              <w:jc w:val="both"/>
            </w:pPr>
            <w:r>
              <w:rPr>
                <w:rFonts w:ascii="Times New Roman"/>
                <w:b w:val="false"/>
                <w:i w:val="false"/>
                <w:color w:val="000000"/>
                <w:sz w:val="20"/>
              </w:rPr>
              <w:t>
упаковки (в</w:t>
            </w:r>
          </w:p>
          <w:p>
            <w:pPr>
              <w:spacing w:after="20"/>
              <w:ind w:left="20"/>
              <w:jc w:val="both"/>
            </w:pPr>
            <w:r>
              <w:rPr>
                <w:rFonts w:ascii="Times New Roman"/>
                <w:b w:val="false"/>
                <w:i w:val="false"/>
                <w:color w:val="000000"/>
                <w:sz w:val="20"/>
              </w:rPr>
              <w:t>
открытых</w:t>
            </w:r>
          </w:p>
          <w:p>
            <w:pPr>
              <w:spacing w:after="20"/>
              <w:ind w:left="20"/>
              <w:jc w:val="both"/>
            </w:pPr>
            <w:r>
              <w:rPr>
                <w:rFonts w:ascii="Times New Roman"/>
                <w:b w:val="false"/>
                <w:i w:val="false"/>
                <w:color w:val="000000"/>
                <w:sz w:val="20"/>
              </w:rPr>
              <w:t>
емкостях)</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сохранения</w:t>
            </w:r>
          </w:p>
          <w:p>
            <w:pPr>
              <w:spacing w:after="20"/>
              <w:ind w:left="20"/>
              <w:jc w:val="both"/>
            </w:pPr>
            <w:r>
              <w:rPr>
                <w:rFonts w:ascii="Times New Roman"/>
                <w:b w:val="false"/>
                <w:i w:val="false"/>
                <w:color w:val="000000"/>
                <w:sz w:val="20"/>
              </w:rPr>
              <w:t>
стерильности</w:t>
            </w:r>
          </w:p>
          <w:p>
            <w:pPr>
              <w:spacing w:after="20"/>
              <w:ind w:left="20"/>
              <w:jc w:val="both"/>
            </w:pPr>
            <w:r>
              <w:rPr>
                <w:rFonts w:ascii="Times New Roman"/>
                <w:b w:val="false"/>
                <w:i w:val="false"/>
                <w:color w:val="000000"/>
                <w:sz w:val="20"/>
              </w:rPr>
              <w:t>
изделий в</w:t>
            </w:r>
          </w:p>
          <w:p>
            <w:pPr>
              <w:spacing w:after="20"/>
              <w:ind w:left="20"/>
              <w:jc w:val="both"/>
            </w:pPr>
            <w:r>
              <w:rPr>
                <w:rFonts w:ascii="Times New Roman"/>
                <w:b w:val="false"/>
                <w:i w:val="false"/>
                <w:color w:val="000000"/>
                <w:sz w:val="20"/>
              </w:rPr>
              <w:t>
бумаге</w:t>
            </w:r>
          </w:p>
          <w:p>
            <w:pPr>
              <w:spacing w:after="20"/>
              <w:ind w:left="20"/>
              <w:jc w:val="both"/>
            </w:pPr>
            <w:r>
              <w:rPr>
                <w:rFonts w:ascii="Times New Roman"/>
                <w:b w:val="false"/>
                <w:i w:val="false"/>
                <w:color w:val="000000"/>
                <w:sz w:val="20"/>
              </w:rPr>
              <w:t>
упаковочной -3</w:t>
            </w:r>
          </w:p>
          <w:p>
            <w:pPr>
              <w:spacing w:after="20"/>
              <w:ind w:left="20"/>
              <w:jc w:val="both"/>
            </w:pPr>
            <w:r>
              <w:rPr>
                <w:rFonts w:ascii="Times New Roman"/>
                <w:b w:val="false"/>
                <w:i w:val="false"/>
                <w:color w:val="000000"/>
                <w:sz w:val="20"/>
              </w:rPr>
              <w:t>
суток; без</w:t>
            </w:r>
          </w:p>
          <w:p>
            <w:pPr>
              <w:spacing w:after="20"/>
              <w:ind w:left="20"/>
              <w:jc w:val="both"/>
            </w:pPr>
            <w:r>
              <w:rPr>
                <w:rFonts w:ascii="Times New Roman"/>
                <w:b w:val="false"/>
                <w:i w:val="false"/>
                <w:color w:val="000000"/>
                <w:sz w:val="20"/>
              </w:rPr>
              <w:t>
упаковки</w:t>
            </w:r>
          </w:p>
          <w:p>
            <w:pPr>
              <w:spacing w:after="20"/>
              <w:ind w:left="20"/>
              <w:jc w:val="both"/>
            </w:pPr>
            <w:r>
              <w:rPr>
                <w:rFonts w:ascii="Times New Roman"/>
                <w:b w:val="false"/>
                <w:i w:val="false"/>
                <w:color w:val="000000"/>
                <w:sz w:val="20"/>
              </w:rPr>
              <w:t>
должны быть</w:t>
            </w:r>
          </w:p>
          <w:p>
            <w:pPr>
              <w:spacing w:after="20"/>
              <w:ind w:left="20"/>
              <w:jc w:val="both"/>
            </w:pPr>
            <w:r>
              <w:rPr>
                <w:rFonts w:ascii="Times New Roman"/>
                <w:b w:val="false"/>
                <w:i w:val="false"/>
                <w:color w:val="000000"/>
                <w:sz w:val="20"/>
              </w:rPr>
              <w:t>
использованы</w:t>
            </w:r>
          </w:p>
          <w:p>
            <w:pPr>
              <w:spacing w:after="20"/>
              <w:ind w:left="20"/>
              <w:jc w:val="both"/>
            </w:pPr>
            <w:r>
              <w:rPr>
                <w:rFonts w:ascii="Times New Roman"/>
                <w:b w:val="false"/>
                <w:i w:val="false"/>
                <w:color w:val="000000"/>
                <w:sz w:val="20"/>
              </w:rPr>
              <w:t>
непосредствен-</w:t>
            </w:r>
          </w:p>
          <w:p>
            <w:pPr>
              <w:spacing w:after="20"/>
              <w:ind w:left="20"/>
              <w:jc w:val="both"/>
            </w:pPr>
            <w:r>
              <w:rPr>
                <w:rFonts w:ascii="Times New Roman"/>
                <w:b w:val="false"/>
                <w:i w:val="false"/>
                <w:color w:val="000000"/>
                <w:sz w:val="20"/>
              </w:rPr>
              <w:t>
но после</w:t>
            </w:r>
          </w:p>
          <w:p>
            <w:pPr>
              <w:spacing w:after="20"/>
              <w:ind w:left="20"/>
              <w:jc w:val="both"/>
            </w:pPr>
            <w:r>
              <w:rPr>
                <w:rFonts w:ascii="Times New Roman"/>
                <w:b w:val="false"/>
                <w:i w:val="false"/>
                <w:color w:val="000000"/>
                <w:sz w:val="20"/>
              </w:rPr>
              <w:t>
стерилизации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химический метод</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стекла,коррозийно-</w:t>
            </w:r>
          </w:p>
          <w:p>
            <w:pPr>
              <w:spacing w:after="20"/>
              <w:ind w:left="20"/>
              <w:jc w:val="both"/>
            </w:pPr>
            <w:r>
              <w:rPr>
                <w:rFonts w:ascii="Times New Roman"/>
                <w:b w:val="false"/>
                <w:i w:val="false"/>
                <w:color w:val="000000"/>
                <w:sz w:val="20"/>
              </w:rPr>
              <w:t>
стойких материалов и</w:t>
            </w:r>
          </w:p>
          <w:p>
            <w:pPr>
              <w:spacing w:after="20"/>
              <w:ind w:left="20"/>
              <w:jc w:val="both"/>
            </w:pPr>
            <w:r>
              <w:rPr>
                <w:rFonts w:ascii="Times New Roman"/>
                <w:b w:val="false"/>
                <w:i w:val="false"/>
                <w:color w:val="000000"/>
                <w:sz w:val="20"/>
              </w:rPr>
              <w:t>
сплавов, полимерных</w:t>
            </w:r>
          </w:p>
          <w:p>
            <w:pPr>
              <w:spacing w:after="20"/>
              <w:ind w:left="20"/>
              <w:jc w:val="both"/>
            </w:pPr>
            <w:r>
              <w:rPr>
                <w:rFonts w:ascii="Times New Roman"/>
                <w:b w:val="false"/>
                <w:i w:val="false"/>
                <w:color w:val="000000"/>
                <w:sz w:val="20"/>
              </w:rPr>
              <w:t>
материалов, резины</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w:t>
            </w:r>
          </w:p>
          <w:p>
            <w:pPr>
              <w:spacing w:after="20"/>
              <w:ind w:left="20"/>
              <w:jc w:val="both"/>
            </w:pPr>
            <w:r>
              <w:rPr>
                <w:rFonts w:ascii="Times New Roman"/>
                <w:b w:val="false"/>
                <w:i w:val="false"/>
                <w:color w:val="000000"/>
                <w:sz w:val="20"/>
              </w:rPr>
              <w:t>
сид</w:t>
            </w:r>
          </w:p>
          <w:p>
            <w:pPr>
              <w:spacing w:after="20"/>
              <w:ind w:left="20"/>
              <w:jc w:val="both"/>
            </w:pPr>
            <w:r>
              <w:rPr>
                <w:rFonts w:ascii="Times New Roman"/>
                <w:b w:val="false"/>
                <w:i w:val="false"/>
                <w:color w:val="000000"/>
                <w:sz w:val="20"/>
              </w:rPr>
              <w:t>
водо-</w:t>
            </w:r>
          </w:p>
          <w:p>
            <w:pPr>
              <w:spacing w:after="20"/>
              <w:ind w:left="20"/>
              <w:jc w:val="both"/>
            </w:pPr>
            <w:r>
              <w:rPr>
                <w:rFonts w:ascii="Times New Roman"/>
                <w:b w:val="false"/>
                <w:i w:val="false"/>
                <w:color w:val="000000"/>
                <w:sz w:val="20"/>
              </w:rPr>
              <w:t>
рода</w:t>
            </w:r>
          </w:p>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раст-</w:t>
            </w:r>
          </w:p>
          <w:p>
            <w:pPr>
              <w:spacing w:after="20"/>
              <w:ind w:left="20"/>
              <w:jc w:val="both"/>
            </w:pPr>
            <w:r>
              <w:rPr>
                <w:rFonts w:ascii="Times New Roman"/>
                <w:b w:val="false"/>
                <w:i w:val="false"/>
                <w:color w:val="000000"/>
                <w:sz w:val="20"/>
              </w:rPr>
              <w:t>
вор</w:t>
            </w:r>
          </w:p>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0</w:t>
            </w:r>
          </w:p>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w:t>
            </w:r>
          </w:p>
          <w:p>
            <w:pPr>
              <w:spacing w:after="20"/>
              <w:ind w:left="20"/>
              <w:jc w:val="both"/>
            </w:pPr>
            <w:r>
              <w:rPr>
                <w:rFonts w:ascii="Times New Roman"/>
                <w:b w:val="false"/>
                <w:i w:val="false"/>
                <w:color w:val="000000"/>
                <w:sz w:val="20"/>
              </w:rPr>
              <w:t>
0,25 %</w:t>
            </w:r>
          </w:p>
          <w:p>
            <w:pPr>
              <w:spacing w:after="20"/>
              <w:ind w:left="20"/>
              <w:jc w:val="both"/>
            </w:pPr>
            <w:r>
              <w:rPr>
                <w:rFonts w:ascii="Times New Roman"/>
                <w:b w:val="false"/>
                <w:i w:val="false"/>
                <w:color w:val="000000"/>
                <w:sz w:val="20"/>
              </w:rPr>
              <w:t>
р-ром</w:t>
            </w:r>
          </w:p>
          <w:p>
            <w:pPr>
              <w:spacing w:after="20"/>
              <w:ind w:left="20"/>
              <w:jc w:val="both"/>
            </w:pPr>
            <w:r>
              <w:rPr>
                <w:rFonts w:ascii="Times New Roman"/>
                <w:b w:val="false"/>
                <w:i w:val="false"/>
                <w:color w:val="000000"/>
                <w:sz w:val="20"/>
              </w:rPr>
              <w:t>
нейт-</w:t>
            </w:r>
          </w:p>
          <w:p>
            <w:pPr>
              <w:spacing w:after="20"/>
              <w:ind w:left="20"/>
              <w:jc w:val="both"/>
            </w:pPr>
            <w:r>
              <w:rPr>
                <w:rFonts w:ascii="Times New Roman"/>
                <w:b w:val="false"/>
                <w:i w:val="false"/>
                <w:color w:val="000000"/>
                <w:sz w:val="20"/>
              </w:rPr>
              <w:t>
раль-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похло-</w:t>
            </w:r>
          </w:p>
          <w:p>
            <w:pPr>
              <w:spacing w:after="20"/>
              <w:ind w:left="20"/>
              <w:jc w:val="both"/>
            </w:pPr>
            <w:r>
              <w:rPr>
                <w:rFonts w:ascii="Times New Roman"/>
                <w:b w:val="false"/>
                <w:i w:val="false"/>
                <w:color w:val="000000"/>
                <w:sz w:val="20"/>
              </w:rPr>
              <w:t>
рида</w:t>
            </w:r>
          </w:p>
          <w:p>
            <w:pPr>
              <w:spacing w:after="20"/>
              <w:ind w:left="20"/>
              <w:jc w:val="both"/>
            </w:pPr>
            <w:r>
              <w:rPr>
                <w:rFonts w:ascii="Times New Roman"/>
                <w:b w:val="false"/>
                <w:i w:val="false"/>
                <w:color w:val="000000"/>
                <w:sz w:val="20"/>
              </w:rPr>
              <w:t>
каль-</w:t>
            </w:r>
          </w:p>
          <w:p>
            <w:pPr>
              <w:spacing w:after="20"/>
              <w:ind w:left="20"/>
              <w:jc w:val="both"/>
            </w:pPr>
            <w:r>
              <w:rPr>
                <w:rFonts w:ascii="Times New Roman"/>
                <w:b w:val="false"/>
                <w:i w:val="false"/>
                <w:color w:val="000000"/>
                <w:sz w:val="20"/>
              </w:rPr>
              <w:t>
ция</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w:t>
            </w:r>
          </w:p>
          <w:p>
            <w:pPr>
              <w:spacing w:after="20"/>
              <w:ind w:left="20"/>
              <w:jc w:val="both"/>
            </w:pPr>
            <w:r>
              <w:rPr>
                <w:rFonts w:ascii="Times New Roman"/>
                <w:b w:val="false"/>
                <w:i w:val="false"/>
                <w:color w:val="000000"/>
                <w:sz w:val="20"/>
              </w:rPr>
              <w:t>
емкости</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стекла,</w:t>
            </w:r>
          </w:p>
          <w:p>
            <w:pPr>
              <w:spacing w:after="20"/>
              <w:ind w:left="20"/>
              <w:jc w:val="both"/>
            </w:pPr>
            <w:r>
              <w:rPr>
                <w:rFonts w:ascii="Times New Roman"/>
                <w:b w:val="false"/>
                <w:i w:val="false"/>
                <w:color w:val="000000"/>
                <w:sz w:val="20"/>
              </w:rPr>
              <w:t>
пластмас-</w:t>
            </w:r>
          </w:p>
          <w:p>
            <w:pPr>
              <w:spacing w:after="20"/>
              <w:ind w:left="20"/>
              <w:jc w:val="both"/>
            </w:pPr>
            <w:r>
              <w:rPr>
                <w:rFonts w:ascii="Times New Roman"/>
                <w:b w:val="false"/>
                <w:i w:val="false"/>
                <w:color w:val="000000"/>
                <w:sz w:val="20"/>
              </w:rPr>
              <w:t>
сы или</w:t>
            </w:r>
          </w:p>
          <w:p>
            <w:pPr>
              <w:spacing w:after="20"/>
              <w:ind w:left="20"/>
              <w:jc w:val="both"/>
            </w:pPr>
            <w:r>
              <w:rPr>
                <w:rFonts w:ascii="Times New Roman"/>
                <w:b w:val="false"/>
                <w:i w:val="false"/>
                <w:color w:val="000000"/>
                <w:sz w:val="20"/>
              </w:rPr>
              <w:t>
покрытые</w:t>
            </w:r>
          </w:p>
          <w:p>
            <w:pPr>
              <w:spacing w:after="20"/>
              <w:ind w:left="20"/>
              <w:jc w:val="both"/>
            </w:pPr>
            <w:r>
              <w:rPr>
                <w:rFonts w:ascii="Times New Roman"/>
                <w:b w:val="false"/>
                <w:i w:val="false"/>
                <w:color w:val="000000"/>
                <w:sz w:val="20"/>
              </w:rPr>
              <w:t>
эмалью</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поврежде-</w:t>
            </w:r>
          </w:p>
          <w:p>
            <w:pPr>
              <w:spacing w:after="20"/>
              <w:ind w:left="20"/>
              <w:jc w:val="both"/>
            </w:pPr>
            <w:r>
              <w:rPr>
                <w:rFonts w:ascii="Times New Roman"/>
                <w:b w:val="false"/>
                <w:i w:val="false"/>
                <w:color w:val="000000"/>
                <w:sz w:val="20"/>
              </w:rPr>
              <w:t>
ний)</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w:t>
            </w:r>
          </w:p>
          <w:p>
            <w:pPr>
              <w:spacing w:after="20"/>
              <w:ind w:left="20"/>
              <w:jc w:val="both"/>
            </w:pPr>
            <w:r>
              <w:rPr>
                <w:rFonts w:ascii="Times New Roman"/>
                <w:b w:val="false"/>
                <w:i w:val="false"/>
                <w:color w:val="000000"/>
                <w:sz w:val="20"/>
              </w:rPr>
              <w:t>
цию прово-</w:t>
            </w:r>
          </w:p>
          <w:p>
            <w:pPr>
              <w:spacing w:after="20"/>
              <w:ind w:left="20"/>
              <w:jc w:val="both"/>
            </w:pPr>
            <w:r>
              <w:rPr>
                <w:rFonts w:ascii="Times New Roman"/>
                <w:b w:val="false"/>
                <w:i w:val="false"/>
                <w:color w:val="000000"/>
                <w:sz w:val="20"/>
              </w:rPr>
              <w:t>
дят при</w:t>
            </w:r>
          </w:p>
          <w:p>
            <w:pPr>
              <w:spacing w:after="20"/>
              <w:ind w:left="20"/>
              <w:jc w:val="both"/>
            </w:pPr>
            <w:r>
              <w:rPr>
                <w:rFonts w:ascii="Times New Roman"/>
                <w:b w:val="false"/>
                <w:i w:val="false"/>
                <w:color w:val="000000"/>
                <w:sz w:val="20"/>
              </w:rPr>
              <w:t>
полном</w:t>
            </w:r>
          </w:p>
          <w:p>
            <w:pPr>
              <w:spacing w:after="20"/>
              <w:ind w:left="20"/>
              <w:jc w:val="both"/>
            </w:pPr>
            <w:r>
              <w:rPr>
                <w:rFonts w:ascii="Times New Roman"/>
                <w:b w:val="false"/>
                <w:i w:val="false"/>
                <w:color w:val="000000"/>
                <w:sz w:val="20"/>
              </w:rPr>
              <w:t>
погружении</w:t>
            </w:r>
          </w:p>
          <w:p>
            <w:pPr>
              <w:spacing w:after="20"/>
              <w:ind w:left="20"/>
              <w:jc w:val="both"/>
            </w:pPr>
            <w:r>
              <w:rPr>
                <w:rFonts w:ascii="Times New Roman"/>
                <w:b w:val="false"/>
                <w:i w:val="false"/>
                <w:color w:val="000000"/>
                <w:sz w:val="20"/>
              </w:rPr>
              <w:t>
изделия в</w:t>
            </w:r>
          </w:p>
          <w:p>
            <w:pPr>
              <w:spacing w:after="20"/>
              <w:ind w:left="20"/>
              <w:jc w:val="both"/>
            </w:pPr>
            <w:r>
              <w:rPr>
                <w:rFonts w:ascii="Times New Roman"/>
                <w:b w:val="false"/>
                <w:i w:val="false"/>
                <w:color w:val="000000"/>
                <w:sz w:val="20"/>
              </w:rPr>
              <w:t>
раствор,</w:t>
            </w:r>
          </w:p>
          <w:p>
            <w:pPr>
              <w:spacing w:after="20"/>
              <w:ind w:left="20"/>
              <w:jc w:val="both"/>
            </w:pPr>
            <w:r>
              <w:rPr>
                <w:rFonts w:ascii="Times New Roman"/>
                <w:b w:val="false"/>
                <w:i w:val="false"/>
                <w:color w:val="000000"/>
                <w:sz w:val="20"/>
              </w:rPr>
              <w:t>
после чего</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промывают</w:t>
            </w:r>
          </w:p>
          <w:p>
            <w:pPr>
              <w:spacing w:after="20"/>
              <w:ind w:left="20"/>
              <w:jc w:val="both"/>
            </w:pPr>
            <w:r>
              <w:rPr>
                <w:rFonts w:ascii="Times New Roman"/>
                <w:b w:val="false"/>
                <w:i w:val="false"/>
                <w:color w:val="000000"/>
                <w:sz w:val="20"/>
              </w:rPr>
              <w:t>
стерильной</w:t>
            </w:r>
          </w:p>
          <w:p>
            <w:pPr>
              <w:spacing w:after="20"/>
              <w:ind w:left="20"/>
              <w:jc w:val="both"/>
            </w:pPr>
            <w:r>
              <w:rPr>
                <w:rFonts w:ascii="Times New Roman"/>
                <w:b w:val="false"/>
                <w:i w:val="false"/>
                <w:color w:val="000000"/>
                <w:sz w:val="20"/>
              </w:rPr>
              <w:t>
водой</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сохранения</w:t>
            </w:r>
          </w:p>
          <w:p>
            <w:pPr>
              <w:spacing w:after="20"/>
              <w:ind w:left="20"/>
              <w:jc w:val="both"/>
            </w:pPr>
            <w:r>
              <w:rPr>
                <w:rFonts w:ascii="Times New Roman"/>
                <w:b w:val="false"/>
                <w:i w:val="false"/>
                <w:color w:val="000000"/>
                <w:sz w:val="20"/>
              </w:rPr>
              <w:t>
стерильности</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простерилизо-</w:t>
            </w:r>
          </w:p>
          <w:p>
            <w:pPr>
              <w:spacing w:after="20"/>
              <w:ind w:left="20"/>
              <w:jc w:val="both"/>
            </w:pPr>
            <w:r>
              <w:rPr>
                <w:rFonts w:ascii="Times New Roman"/>
                <w:b w:val="false"/>
                <w:i w:val="false"/>
                <w:color w:val="000000"/>
                <w:sz w:val="20"/>
              </w:rPr>
              <w:t>
ванных в</w:t>
            </w:r>
          </w:p>
          <w:p>
            <w:pPr>
              <w:spacing w:after="20"/>
              <w:ind w:left="20"/>
              <w:jc w:val="both"/>
            </w:pPr>
            <w:r>
              <w:rPr>
                <w:rFonts w:ascii="Times New Roman"/>
                <w:b w:val="false"/>
                <w:i w:val="false"/>
                <w:color w:val="000000"/>
                <w:sz w:val="20"/>
              </w:rPr>
              <w:t>
стерильной</w:t>
            </w:r>
          </w:p>
          <w:p>
            <w:pPr>
              <w:spacing w:after="20"/>
              <w:ind w:left="20"/>
              <w:jc w:val="both"/>
            </w:pPr>
            <w:r>
              <w:rPr>
                <w:rFonts w:ascii="Times New Roman"/>
                <w:b w:val="false"/>
                <w:i w:val="false"/>
                <w:color w:val="000000"/>
                <w:sz w:val="20"/>
              </w:rPr>
              <w:t>
емкости</w:t>
            </w:r>
          </w:p>
          <w:p>
            <w:pPr>
              <w:spacing w:after="20"/>
              <w:ind w:left="20"/>
              <w:jc w:val="both"/>
            </w:pPr>
            <w:r>
              <w:rPr>
                <w:rFonts w:ascii="Times New Roman"/>
                <w:b w:val="false"/>
                <w:i w:val="false"/>
                <w:color w:val="000000"/>
                <w:sz w:val="20"/>
              </w:rPr>
              <w:t>
(стерилизаци-</w:t>
            </w:r>
          </w:p>
          <w:p>
            <w:pPr>
              <w:spacing w:after="20"/>
              <w:ind w:left="20"/>
              <w:jc w:val="both"/>
            </w:pPr>
            <w:r>
              <w:rPr>
                <w:rFonts w:ascii="Times New Roman"/>
                <w:b w:val="false"/>
                <w:i w:val="false"/>
                <w:color w:val="000000"/>
                <w:sz w:val="20"/>
              </w:rPr>
              <w:t>
онная коробка)</w:t>
            </w:r>
          </w:p>
          <w:p>
            <w:pPr>
              <w:spacing w:after="20"/>
              <w:ind w:left="20"/>
              <w:jc w:val="both"/>
            </w:pPr>
            <w:r>
              <w:rPr>
                <w:rFonts w:ascii="Times New Roman"/>
                <w:b w:val="false"/>
                <w:i w:val="false"/>
                <w:color w:val="000000"/>
                <w:sz w:val="20"/>
              </w:rPr>
              <w:t>
выложенной</w:t>
            </w:r>
          </w:p>
          <w:p>
            <w:pPr>
              <w:spacing w:after="20"/>
              <w:ind w:left="20"/>
              <w:jc w:val="both"/>
            </w:pPr>
            <w:r>
              <w:rPr>
                <w:rFonts w:ascii="Times New Roman"/>
                <w:b w:val="false"/>
                <w:i w:val="false"/>
                <w:color w:val="000000"/>
                <w:sz w:val="20"/>
              </w:rPr>
              <w:t>
стерильной</w:t>
            </w:r>
          </w:p>
          <w:p>
            <w:pPr>
              <w:spacing w:after="20"/>
              <w:ind w:left="20"/>
              <w:jc w:val="both"/>
            </w:pPr>
            <w:r>
              <w:rPr>
                <w:rFonts w:ascii="Times New Roman"/>
                <w:b w:val="false"/>
                <w:i w:val="false"/>
                <w:color w:val="000000"/>
                <w:sz w:val="20"/>
              </w:rPr>
              <w:t>
простыней-3</w:t>
            </w:r>
          </w:p>
          <w:p>
            <w:pPr>
              <w:spacing w:after="20"/>
              <w:ind w:left="20"/>
              <w:jc w:val="both"/>
            </w:pPr>
            <w:r>
              <w:rPr>
                <w:rFonts w:ascii="Times New Roman"/>
                <w:b w:val="false"/>
                <w:i w:val="false"/>
                <w:color w:val="000000"/>
                <w:sz w:val="20"/>
              </w:rPr>
              <w:t>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bookmarkStart w:name="z222" w:id="210"/>
    <w:p>
      <w:pPr>
        <w:spacing w:after="0"/>
        <w:ind w:left="0"/>
        <w:jc w:val="both"/>
      </w:pPr>
      <w:r>
        <w:rPr>
          <w:rFonts w:ascii="Times New Roman"/>
          <w:b w:val="false"/>
          <w:i w:val="false"/>
          <w:color w:val="000000"/>
          <w:sz w:val="28"/>
        </w:rPr>
        <w:t>
      Аптечная посуда после снижения температуры в стерилизаторе до</w:t>
      </w:r>
    </w:p>
    <w:bookmarkEnd w:id="210"/>
    <w:p>
      <w:pPr>
        <w:spacing w:after="0"/>
        <w:ind w:left="0"/>
        <w:jc w:val="both"/>
      </w:pPr>
      <w:r>
        <w:rPr>
          <w:rFonts w:ascii="Times New Roman"/>
          <w:b w:val="false"/>
          <w:i w:val="false"/>
          <w:color w:val="000000"/>
          <w:sz w:val="28"/>
        </w:rPr>
        <w:t>
      60-70</w:t>
      </w:r>
      <w:r>
        <w:rPr>
          <w:rFonts w:ascii="Times New Roman"/>
          <w:b w:val="false"/>
          <w:i w:val="false"/>
          <w:color w:val="000000"/>
          <w:vertAlign w:val="superscript"/>
        </w:rPr>
        <w:t>0</w:t>
      </w:r>
      <w:r>
        <w:rPr>
          <w:rFonts w:ascii="Times New Roman"/>
          <w:b w:val="false"/>
          <w:i w:val="false"/>
          <w:color w:val="000000"/>
          <w:sz w:val="28"/>
        </w:rPr>
        <w:t xml:space="preserve"> С вынимается и тотчас должна закрываться стерильными пробками.</w:t>
      </w:r>
    </w:p>
    <w:bookmarkStart w:name="z223" w:id="211"/>
    <w:p>
      <w:pPr>
        <w:spacing w:after="0"/>
        <w:ind w:left="0"/>
        <w:jc w:val="both"/>
      </w:pPr>
      <w:r>
        <w:rPr>
          <w:rFonts w:ascii="Times New Roman"/>
          <w:b w:val="false"/>
          <w:i w:val="false"/>
          <w:color w:val="000000"/>
          <w:sz w:val="28"/>
        </w:rPr>
        <w:t>
      Вспомогательный материал, мелкий инвентарь должен храниться до</w:t>
      </w:r>
    </w:p>
    <w:bookmarkEnd w:id="211"/>
    <w:p>
      <w:pPr>
        <w:spacing w:after="0"/>
        <w:ind w:left="0"/>
        <w:jc w:val="both"/>
      </w:pPr>
      <w:r>
        <w:rPr>
          <w:rFonts w:ascii="Times New Roman"/>
          <w:b w:val="false"/>
          <w:i w:val="false"/>
          <w:color w:val="000000"/>
          <w:sz w:val="28"/>
        </w:rPr>
        <w:t>
      употребления в той упаковке или емкостях, в которых стерилизовался.</w:t>
      </w:r>
    </w:p>
    <w:bookmarkStart w:name="z224" w:id="212"/>
    <w:p>
      <w:pPr>
        <w:spacing w:after="0"/>
        <w:ind w:left="0"/>
        <w:jc w:val="both"/>
      </w:pPr>
      <w:r>
        <w:rPr>
          <w:rFonts w:ascii="Times New Roman"/>
          <w:b w:val="false"/>
          <w:i w:val="false"/>
          <w:color w:val="000000"/>
          <w:sz w:val="28"/>
        </w:rPr>
        <w:t>
      Раствор пероксида водорода может использоваться в течение 7</w:t>
      </w:r>
    </w:p>
    <w:bookmarkEnd w:id="212"/>
    <w:p>
      <w:pPr>
        <w:spacing w:after="0"/>
        <w:ind w:left="0"/>
        <w:jc w:val="both"/>
      </w:pPr>
      <w:r>
        <w:rPr>
          <w:rFonts w:ascii="Times New Roman"/>
          <w:b w:val="false"/>
          <w:i w:val="false"/>
          <w:color w:val="000000"/>
          <w:sz w:val="28"/>
        </w:rPr>
        <w:t>
      суток со дня изготовления, при условии хранения его в закрытой</w:t>
      </w:r>
    </w:p>
    <w:p>
      <w:pPr>
        <w:spacing w:after="0"/>
        <w:ind w:left="0"/>
        <w:jc w:val="both"/>
      </w:pPr>
      <w:r>
        <w:rPr>
          <w:rFonts w:ascii="Times New Roman"/>
          <w:b w:val="false"/>
          <w:i w:val="false"/>
          <w:color w:val="000000"/>
          <w:sz w:val="28"/>
        </w:rPr>
        <w:t>
      емкости в темном месте.</w:t>
      </w:r>
    </w:p>
    <w:bookmarkStart w:name="z225" w:id="213"/>
    <w:p>
      <w:pPr>
        <w:spacing w:after="0"/>
        <w:ind w:left="0"/>
        <w:jc w:val="both"/>
      </w:pPr>
      <w:r>
        <w:rPr>
          <w:rFonts w:ascii="Times New Roman"/>
          <w:b w:val="false"/>
          <w:i w:val="false"/>
          <w:color w:val="000000"/>
          <w:sz w:val="28"/>
        </w:rPr>
        <w:t>
      Температура раствора в процессе стерилизации не поддерживается.</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227" w:id="214"/>
    <w:p>
      <w:pPr>
        <w:spacing w:after="0"/>
        <w:ind w:left="0"/>
        <w:jc w:val="left"/>
      </w:pPr>
      <w:r>
        <w:rPr>
          <w:rFonts w:ascii="Times New Roman"/>
          <w:b/>
          <w:i w:val="false"/>
          <w:color w:val="000000"/>
        </w:rPr>
        <w:t xml:space="preserve"> Технологический процесс обработки аптечной посуды объектов</w:t>
      </w:r>
      <w:r>
        <w:br/>
      </w:r>
      <w:r>
        <w:rPr>
          <w:rFonts w:ascii="Times New Roman"/>
          <w:b/>
          <w:i w:val="false"/>
          <w:color w:val="000000"/>
        </w:rPr>
        <w:t>1. Подготовка и проведение технологического процесса обработки</w:t>
      </w:r>
      <w:r>
        <w:br/>
      </w:r>
      <w:r>
        <w:rPr>
          <w:rFonts w:ascii="Times New Roman"/>
          <w:b/>
          <w:i w:val="false"/>
          <w:color w:val="000000"/>
        </w:rPr>
        <w:t>аптечной посуды</w:t>
      </w:r>
    </w:p>
    <w:bookmarkEnd w:id="214"/>
    <w:bookmarkStart w:name="z229" w:id="215"/>
    <w:p>
      <w:pPr>
        <w:spacing w:after="0"/>
        <w:ind w:left="0"/>
        <w:jc w:val="both"/>
      </w:pPr>
      <w:r>
        <w:rPr>
          <w:rFonts w:ascii="Times New Roman"/>
          <w:b w:val="false"/>
          <w:i w:val="false"/>
          <w:color w:val="000000"/>
          <w:sz w:val="28"/>
        </w:rPr>
        <w:t>
      1. Освобожденную от упаковочного материала новую посуду и посуду, бывшую в употреблении ополаскивают снаружи и внутри проточной водопроводной водой для удаления механического загрязнения, остатков лекарственных веществ, а затем замачивают в растворе с 0,5 % раствором моющего средства, подогретом до температуры (50 ± 10)</w:t>
      </w:r>
      <w:r>
        <w:rPr>
          <w:rFonts w:ascii="Times New Roman"/>
          <w:b w:val="false"/>
          <w:i w:val="false"/>
          <w:color w:val="000000"/>
          <w:vertAlign w:val="superscript"/>
        </w:rPr>
        <w:t>0</w:t>
      </w:r>
      <w:r>
        <w:rPr>
          <w:rFonts w:ascii="Times New Roman"/>
          <w:b w:val="false"/>
          <w:i w:val="false"/>
          <w:color w:val="000000"/>
          <w:sz w:val="28"/>
        </w:rPr>
        <w:t xml:space="preserve"> С, в течение 15 минут.</w:t>
      </w:r>
    </w:p>
    <w:bookmarkEnd w:id="215"/>
    <w:bookmarkStart w:name="z230" w:id="216"/>
    <w:p>
      <w:pPr>
        <w:spacing w:after="0"/>
        <w:ind w:left="0"/>
        <w:jc w:val="both"/>
      </w:pPr>
      <w:r>
        <w:rPr>
          <w:rFonts w:ascii="Times New Roman"/>
          <w:b w:val="false"/>
          <w:i w:val="false"/>
          <w:color w:val="000000"/>
          <w:sz w:val="28"/>
        </w:rPr>
        <w:t>
      Сильно загрязненную посуду замачивают более продолжительное время (2 - 3 часа).</w:t>
      </w:r>
    </w:p>
    <w:bookmarkEnd w:id="216"/>
    <w:bookmarkStart w:name="z231" w:id="217"/>
    <w:p>
      <w:pPr>
        <w:spacing w:after="0"/>
        <w:ind w:left="0"/>
        <w:jc w:val="both"/>
      </w:pPr>
      <w:r>
        <w:rPr>
          <w:rFonts w:ascii="Times New Roman"/>
          <w:b w:val="false"/>
          <w:i w:val="false"/>
          <w:color w:val="000000"/>
          <w:sz w:val="28"/>
        </w:rPr>
        <w:t xml:space="preserve">
      2. После замачивания, посуду моют в этом же растворе с помощью ерша или моечной машины, затем ополаскивают не менее 5-7 раз в проточной водопроводной воде при температуре (50 </w:t>
      </w:r>
      <w:r>
        <w:rPr>
          <w:rFonts w:ascii="Times New Roman"/>
          <w:b w:val="false"/>
          <w:i w:val="false"/>
          <w:color w:val="000000"/>
          <w:sz w:val="28"/>
          <w:u w:val="single"/>
        </w:rPr>
        <w:t>+</w:t>
      </w:r>
      <w:r>
        <w:rPr>
          <w:rFonts w:ascii="Times New Roman"/>
          <w:b w:val="false"/>
          <w:i w:val="false"/>
          <w:color w:val="000000"/>
          <w:sz w:val="28"/>
        </w:rPr>
        <w:t>10)</w:t>
      </w:r>
      <w:r>
        <w:rPr>
          <w:rFonts w:ascii="Times New Roman"/>
          <w:b w:val="false"/>
          <w:i w:val="false"/>
          <w:color w:val="000000"/>
          <w:vertAlign w:val="superscript"/>
        </w:rPr>
        <w:t>0</w:t>
      </w:r>
      <w:r>
        <w:rPr>
          <w:rFonts w:ascii="Times New Roman"/>
          <w:b w:val="false"/>
          <w:i w:val="false"/>
          <w:color w:val="000000"/>
          <w:sz w:val="28"/>
        </w:rPr>
        <w:t>С и окончательно промывают водой очищенной. При машинном ополаскивании, в зависимости от типа моечной машины, время выдержки в режиме ополаскивания 5-10 минут. Чистота вымытой посуды и полнота смываемости моющих средств должна контролироваться по методикам, изложенным в приложении 6 к настоящим санитарным правилам.</w:t>
      </w:r>
    </w:p>
    <w:bookmarkEnd w:id="217"/>
    <w:bookmarkStart w:name="z232" w:id="218"/>
    <w:p>
      <w:pPr>
        <w:spacing w:after="0"/>
        <w:ind w:left="0"/>
        <w:jc w:val="left"/>
      </w:pPr>
      <w:r>
        <w:rPr>
          <w:rFonts w:ascii="Times New Roman"/>
          <w:b/>
          <w:i w:val="false"/>
          <w:color w:val="000000"/>
        </w:rPr>
        <w:t xml:space="preserve"> 2. Дезинфекция посуды, поступающей в аптеку из инфекционных</w:t>
      </w:r>
      <w:r>
        <w:br/>
      </w:r>
      <w:r>
        <w:rPr>
          <w:rFonts w:ascii="Times New Roman"/>
          <w:b/>
          <w:i w:val="false"/>
          <w:color w:val="000000"/>
        </w:rPr>
        <w:t>отделений больниц</w:t>
      </w:r>
    </w:p>
    <w:bookmarkEnd w:id="218"/>
    <w:bookmarkStart w:name="z233" w:id="219"/>
    <w:p>
      <w:pPr>
        <w:spacing w:after="0"/>
        <w:ind w:left="0"/>
        <w:jc w:val="both"/>
      </w:pPr>
      <w:r>
        <w:rPr>
          <w:rFonts w:ascii="Times New Roman"/>
          <w:b w:val="false"/>
          <w:i w:val="false"/>
          <w:color w:val="000000"/>
          <w:sz w:val="28"/>
        </w:rPr>
        <w:t>
      3. Аптечную посуду, бывшую в употреблении, поступившую от населения или из инфекционных отделений больниц в аптеку, дезинфицируют свежеприготовленным раствором пероксида водорода 3 % или 0,25 % раствором нейтрального гипохлорида кальция с экспозицией 30 минут.</w:t>
      </w:r>
    </w:p>
    <w:bookmarkEnd w:id="219"/>
    <w:bookmarkStart w:name="z234" w:id="220"/>
    <w:p>
      <w:pPr>
        <w:spacing w:after="0"/>
        <w:ind w:left="0"/>
        <w:jc w:val="both"/>
      </w:pPr>
      <w:r>
        <w:rPr>
          <w:rFonts w:ascii="Times New Roman"/>
          <w:b w:val="false"/>
          <w:i w:val="false"/>
          <w:color w:val="000000"/>
          <w:sz w:val="28"/>
        </w:rPr>
        <w:t>
      4. Раствор пероксида водорода 3 % с моющим средством готовят на водопроводной воде. Для приготовления 10 л 3 % раствора пероксида водорода берут 1200 мл пергидроля, добавляя его к соответствующему количеству воды. В этом растворе посуду выдерживают в течение 80 минут. Хранение приготовленных дезинфицирующих растворов должно быть не более 24 часов.</w:t>
      </w:r>
    </w:p>
    <w:bookmarkEnd w:id="220"/>
    <w:bookmarkStart w:name="z235" w:id="221"/>
    <w:p>
      <w:pPr>
        <w:spacing w:after="0"/>
        <w:ind w:left="0"/>
        <w:jc w:val="both"/>
      </w:pPr>
      <w:r>
        <w:rPr>
          <w:rFonts w:ascii="Times New Roman"/>
          <w:b w:val="false"/>
          <w:i w:val="false"/>
          <w:color w:val="000000"/>
          <w:sz w:val="28"/>
        </w:rPr>
        <w:t>
      Повторное использование одного и того же дезинфицирующего раствора не допускается. После дезинфекции посуду промывают проточной водопроводной водой до исчезновения запаха дезинфицирующего средства и моют с моющим средством, согласно методике, изложенной в пункте 2 данного приложения.</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237" w:id="222"/>
    <w:p>
      <w:pPr>
        <w:spacing w:after="0"/>
        <w:ind w:left="0"/>
        <w:jc w:val="left"/>
      </w:pPr>
      <w:r>
        <w:rPr>
          <w:rFonts w:ascii="Times New Roman"/>
          <w:b/>
          <w:i w:val="false"/>
          <w:color w:val="000000"/>
        </w:rPr>
        <w:t xml:space="preserve"> Контроль качества вымытой посуды</w:t>
      </w:r>
      <w:r>
        <w:br/>
      </w:r>
      <w:r>
        <w:rPr>
          <w:rFonts w:ascii="Times New Roman"/>
          <w:b/>
          <w:i w:val="false"/>
          <w:color w:val="000000"/>
        </w:rPr>
        <w:t>1. Определение степени чистоты вымытой посуды</w:t>
      </w:r>
    </w:p>
    <w:bookmarkEnd w:id="222"/>
    <w:bookmarkStart w:name="z239" w:id="223"/>
    <w:p>
      <w:pPr>
        <w:spacing w:after="0"/>
        <w:ind w:left="0"/>
        <w:jc w:val="both"/>
      </w:pPr>
      <w:r>
        <w:rPr>
          <w:rFonts w:ascii="Times New Roman"/>
          <w:b w:val="false"/>
          <w:i w:val="false"/>
          <w:color w:val="000000"/>
          <w:sz w:val="28"/>
        </w:rPr>
        <w:t>
      Контроль качества вымытой посуды проводят визуально по отсутствию посторонних включений и по равномерности отекания воды со стенок флаконов после их ополаскивания.</w:t>
      </w:r>
    </w:p>
    <w:bookmarkEnd w:id="223"/>
    <w:bookmarkStart w:name="z240" w:id="224"/>
    <w:p>
      <w:pPr>
        <w:spacing w:after="0"/>
        <w:ind w:left="0"/>
        <w:jc w:val="both"/>
      </w:pPr>
      <w:r>
        <w:rPr>
          <w:rFonts w:ascii="Times New Roman"/>
          <w:b w:val="false"/>
          <w:i w:val="false"/>
          <w:color w:val="000000"/>
          <w:sz w:val="28"/>
        </w:rPr>
        <w:t>
      При необходимости, полноту смываемости синтетических моющих и моющих и дезинфицирующих средств определяют по величине рН потенциометрическим методом (рН воды после последнего ополаскивания посуды должен соответствовать рН исходной воды).</w:t>
      </w:r>
    </w:p>
    <w:bookmarkEnd w:id="224"/>
    <w:bookmarkStart w:name="z241" w:id="225"/>
    <w:p>
      <w:pPr>
        <w:spacing w:after="0"/>
        <w:ind w:left="0"/>
        <w:jc w:val="both"/>
      </w:pPr>
      <w:r>
        <w:rPr>
          <w:rFonts w:ascii="Times New Roman"/>
          <w:b w:val="false"/>
          <w:i w:val="false"/>
          <w:color w:val="000000"/>
          <w:sz w:val="28"/>
        </w:rPr>
        <w:t>
      После ополаскивания каждый флакон и бутылку накрывают алюминиевой фольгой для предотвращения ее загрязнения.</w:t>
      </w:r>
    </w:p>
    <w:bookmarkEnd w:id="225"/>
    <w:bookmarkStart w:name="z242" w:id="226"/>
    <w:p>
      <w:pPr>
        <w:spacing w:after="0"/>
        <w:ind w:left="0"/>
        <w:jc w:val="left"/>
      </w:pPr>
      <w:r>
        <w:rPr>
          <w:rFonts w:ascii="Times New Roman"/>
          <w:b/>
          <w:i w:val="false"/>
          <w:color w:val="000000"/>
        </w:rPr>
        <w:t xml:space="preserve"> 2. Определение полноты смываемости моющих средств</w:t>
      </w:r>
    </w:p>
    <w:bookmarkEnd w:id="226"/>
    <w:bookmarkStart w:name="z243" w:id="227"/>
    <w:p>
      <w:pPr>
        <w:spacing w:after="0"/>
        <w:ind w:left="0"/>
        <w:jc w:val="both"/>
      </w:pPr>
      <w:r>
        <w:rPr>
          <w:rFonts w:ascii="Times New Roman"/>
          <w:b w:val="false"/>
          <w:i w:val="false"/>
          <w:color w:val="000000"/>
          <w:sz w:val="28"/>
        </w:rPr>
        <w:t>
      Испытуемый вымытый флакон ополаскивают очищенной водой (флакон наполняется водой полностью). Промывной водой смачивают ватный тампон, наносят на него 1-2 капли спиртового раствора фенолфталеина.</w:t>
      </w:r>
    </w:p>
    <w:bookmarkEnd w:id="227"/>
    <w:bookmarkStart w:name="z244" w:id="228"/>
    <w:p>
      <w:pPr>
        <w:spacing w:after="0"/>
        <w:ind w:left="0"/>
        <w:jc w:val="both"/>
      </w:pPr>
      <w:r>
        <w:rPr>
          <w:rFonts w:ascii="Times New Roman"/>
          <w:b w:val="false"/>
          <w:i w:val="false"/>
          <w:color w:val="000000"/>
          <w:sz w:val="28"/>
        </w:rPr>
        <w:t>
      Наличие остатка моющих средств дает розовое окрашивание ватного тампона.</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246" w:id="229"/>
    <w:p>
      <w:pPr>
        <w:spacing w:after="0"/>
        <w:ind w:left="0"/>
        <w:jc w:val="left"/>
      </w:pPr>
      <w:r>
        <w:rPr>
          <w:rFonts w:ascii="Times New Roman"/>
          <w:b/>
          <w:i w:val="false"/>
          <w:color w:val="000000"/>
        </w:rPr>
        <w:t xml:space="preserve"> Обработка и стерилизация колпачков и пробок, предназначенных</w:t>
      </w:r>
      <w:r>
        <w:br/>
      </w:r>
      <w:r>
        <w:rPr>
          <w:rFonts w:ascii="Times New Roman"/>
          <w:b/>
          <w:i w:val="false"/>
          <w:color w:val="000000"/>
        </w:rPr>
        <w:t>для укупорки фасованных лекарственных средств</w:t>
      </w:r>
      <w:r>
        <w:br/>
      </w:r>
      <w:r>
        <w:rPr>
          <w:rFonts w:ascii="Times New Roman"/>
          <w:b/>
          <w:i w:val="false"/>
          <w:color w:val="000000"/>
        </w:rPr>
        <w:t>1. Подготовка и мытье алюминиевых колпачков</w:t>
      </w:r>
    </w:p>
    <w:bookmarkEnd w:id="229"/>
    <w:bookmarkStart w:name="z248" w:id="230"/>
    <w:p>
      <w:pPr>
        <w:spacing w:after="0"/>
        <w:ind w:left="0"/>
        <w:jc w:val="both"/>
      </w:pPr>
      <w:r>
        <w:rPr>
          <w:rFonts w:ascii="Times New Roman"/>
          <w:b w:val="false"/>
          <w:i w:val="false"/>
          <w:color w:val="000000"/>
          <w:sz w:val="28"/>
        </w:rPr>
        <w:t>
      1. Алюминиевые колпачки, предназначенные для укупорки инъекционных растворов и глазных капель, моют в растворе 1-2 % моющего средства в проточной водопроводной воде при температуре (80±10)</w:t>
      </w:r>
      <w:r>
        <w:rPr>
          <w:rFonts w:ascii="Times New Roman"/>
          <w:b w:val="false"/>
          <w:i w:val="false"/>
          <w:color w:val="000000"/>
          <w:vertAlign w:val="superscript"/>
        </w:rPr>
        <w:t>0</w:t>
      </w:r>
      <w:r>
        <w:rPr>
          <w:rFonts w:ascii="Times New Roman"/>
          <w:b w:val="false"/>
          <w:i w:val="false"/>
          <w:color w:val="000000"/>
          <w:sz w:val="28"/>
        </w:rPr>
        <w:t>С в течение 15 минут, ополаскивают в проточной воде при температуре (50±10)</w:t>
      </w:r>
      <w:r>
        <w:rPr>
          <w:rFonts w:ascii="Times New Roman"/>
          <w:b w:val="false"/>
          <w:i w:val="false"/>
          <w:color w:val="000000"/>
          <w:vertAlign w:val="superscript"/>
        </w:rPr>
        <w:t>0</w:t>
      </w:r>
      <w:r>
        <w:rPr>
          <w:rFonts w:ascii="Times New Roman"/>
          <w:b w:val="false"/>
          <w:i w:val="false"/>
          <w:color w:val="000000"/>
          <w:sz w:val="28"/>
        </w:rPr>
        <w:t>С в течение 10 минут, затем ополаскивают водой очищенной при температуре (30±10)</w:t>
      </w:r>
      <w:r>
        <w:rPr>
          <w:rFonts w:ascii="Times New Roman"/>
          <w:b w:val="false"/>
          <w:i w:val="false"/>
          <w:color w:val="000000"/>
          <w:vertAlign w:val="superscript"/>
        </w:rPr>
        <w:t>0</w:t>
      </w:r>
      <w:r>
        <w:rPr>
          <w:rFonts w:ascii="Times New Roman"/>
          <w:b w:val="false"/>
          <w:i w:val="false"/>
          <w:color w:val="000000"/>
          <w:sz w:val="28"/>
        </w:rPr>
        <w:t>С в течение 15 минут. Чистые колпачки помещают в биксы и сушат в воздушном стерилизаторе при температуре 50-60</w:t>
      </w:r>
      <w:r>
        <w:rPr>
          <w:rFonts w:ascii="Times New Roman"/>
          <w:b w:val="false"/>
          <w:i w:val="false"/>
          <w:color w:val="000000"/>
          <w:vertAlign w:val="superscript"/>
        </w:rPr>
        <w:t>0</w:t>
      </w:r>
      <w:r>
        <w:rPr>
          <w:rFonts w:ascii="Times New Roman"/>
          <w:b w:val="false"/>
          <w:i w:val="false"/>
          <w:color w:val="000000"/>
          <w:sz w:val="28"/>
        </w:rPr>
        <w:t xml:space="preserve"> С. Хранят в биксах не более 24 часов после вскрытия.</w:t>
      </w:r>
    </w:p>
    <w:bookmarkEnd w:id="230"/>
    <w:bookmarkStart w:name="z249" w:id="231"/>
    <w:p>
      <w:pPr>
        <w:spacing w:after="0"/>
        <w:ind w:left="0"/>
        <w:jc w:val="left"/>
      </w:pPr>
      <w:r>
        <w:rPr>
          <w:rFonts w:ascii="Times New Roman"/>
          <w:b/>
          <w:i w:val="false"/>
          <w:color w:val="000000"/>
        </w:rPr>
        <w:t xml:space="preserve"> 2. Предстерилизационная обработка и стерилизация резиновых</w:t>
      </w:r>
      <w:r>
        <w:br/>
      </w:r>
      <w:r>
        <w:rPr>
          <w:rFonts w:ascii="Times New Roman"/>
          <w:b/>
          <w:i w:val="false"/>
          <w:color w:val="000000"/>
        </w:rPr>
        <w:t>пробок</w:t>
      </w:r>
    </w:p>
    <w:bookmarkEnd w:id="231"/>
    <w:bookmarkStart w:name="z250" w:id="232"/>
    <w:p>
      <w:pPr>
        <w:spacing w:after="0"/>
        <w:ind w:left="0"/>
        <w:jc w:val="both"/>
      </w:pPr>
      <w:r>
        <w:rPr>
          <w:rFonts w:ascii="Times New Roman"/>
          <w:b w:val="false"/>
          <w:i w:val="false"/>
          <w:color w:val="000000"/>
          <w:sz w:val="28"/>
        </w:rPr>
        <w:t>
      3. Пробки моют вручную или в стиральной машине в горячем (50-60 градусов Цельсия) 0,5 % растворе моющего средства в течение 3 минут (соотношение веса пробок и раствора моющего средства 1:5); промывают 5 раз горячей водопроводной водой, каждый раз, заменяя ее свежей и один раз водой очищенной; кипятят в 1 % растворе натрия гидрокорбоната в течение 30 минут; прополаскивают 1 раз водопроводной водой и затем 2 раза водой очищенной.</w:t>
      </w:r>
    </w:p>
    <w:bookmarkEnd w:id="232"/>
    <w:bookmarkStart w:name="z251" w:id="233"/>
    <w:p>
      <w:pPr>
        <w:spacing w:after="0"/>
        <w:ind w:left="0"/>
        <w:jc w:val="both"/>
      </w:pPr>
      <w:r>
        <w:rPr>
          <w:rFonts w:ascii="Times New Roman"/>
          <w:b w:val="false"/>
          <w:i w:val="false"/>
          <w:color w:val="000000"/>
          <w:sz w:val="28"/>
        </w:rPr>
        <w:t>
      Затем помещают в стеклянные сосуды, заливают водой очищенной, сосуд укупоривают и выдерживают в паровом стерилизаторе при 121 градусах (1,1 атмосферы) один час для удаления с поверхности пробок следов серы, цинка и других веществ.</w:t>
      </w:r>
    </w:p>
    <w:bookmarkEnd w:id="233"/>
    <w:bookmarkStart w:name="z252" w:id="234"/>
    <w:p>
      <w:pPr>
        <w:spacing w:after="0"/>
        <w:ind w:left="0"/>
        <w:jc w:val="both"/>
      </w:pPr>
      <w:r>
        <w:rPr>
          <w:rFonts w:ascii="Times New Roman"/>
          <w:b w:val="false"/>
          <w:i w:val="false"/>
          <w:color w:val="000000"/>
          <w:sz w:val="28"/>
        </w:rPr>
        <w:t>
      4. Резиновые пробки, бывшие в употреблении, промывают свежей водой очищенной, 2 раза кипятят в воде очищенной по 20 минут, каждый раз заменяя воду, и стерилизуют в соответствии с пунктом 4 настоящего приложения.</w:t>
      </w:r>
    </w:p>
    <w:bookmarkEnd w:id="234"/>
    <w:bookmarkStart w:name="z253" w:id="235"/>
    <w:p>
      <w:pPr>
        <w:spacing w:after="0"/>
        <w:ind w:left="0"/>
        <w:jc w:val="both"/>
      </w:pPr>
      <w:r>
        <w:rPr>
          <w:rFonts w:ascii="Times New Roman"/>
          <w:b w:val="false"/>
          <w:i w:val="false"/>
          <w:color w:val="000000"/>
          <w:sz w:val="28"/>
        </w:rPr>
        <w:t>
      5. Силиконирование пробок рекомендуется проводить силиконовой эмульсией КЭ - 10 - 16, ПМС - 200 А или ПМС - 400 (массовая доля 0,05 - 0,5 %) при температуре (50</w:t>
      </w:r>
      <w:r>
        <w:rPr>
          <w:rFonts w:ascii="Times New Roman"/>
          <w:b w:val="false"/>
          <w:i w:val="false"/>
          <w:color w:val="000000"/>
          <w:vertAlign w:val="superscript"/>
        </w:rPr>
        <w:t>0</w:t>
      </w:r>
      <w:r>
        <w:rPr>
          <w:rFonts w:ascii="Times New Roman"/>
          <w:b w:val="false"/>
          <w:i w:val="false"/>
          <w:color w:val="000000"/>
          <w:sz w:val="28"/>
        </w:rPr>
        <w:t xml:space="preserve"> ± 10</w:t>
      </w:r>
      <w:r>
        <w:rPr>
          <w:rFonts w:ascii="Times New Roman"/>
          <w:b w:val="false"/>
          <w:i w:val="false"/>
          <w:color w:val="000000"/>
          <w:vertAlign w:val="superscript"/>
        </w:rPr>
        <w:t>0</w:t>
      </w:r>
      <w:r>
        <w:rPr>
          <w:rFonts w:ascii="Times New Roman"/>
          <w:b w:val="false"/>
          <w:i w:val="false"/>
          <w:color w:val="000000"/>
          <w:sz w:val="28"/>
        </w:rPr>
        <w:t>)С в течение 20-30 минут.</w:t>
      </w:r>
    </w:p>
    <w:bookmarkEnd w:id="235"/>
    <w:bookmarkStart w:name="z254" w:id="236"/>
    <w:p>
      <w:pPr>
        <w:spacing w:after="0"/>
        <w:ind w:left="0"/>
        <w:jc w:val="both"/>
      </w:pPr>
      <w:r>
        <w:rPr>
          <w:rFonts w:ascii="Times New Roman"/>
          <w:b w:val="false"/>
          <w:i w:val="false"/>
          <w:color w:val="000000"/>
          <w:sz w:val="28"/>
        </w:rPr>
        <w:t>
      После обработки пробки стерилизуют в паровом стерилизаторе при температуре 120</w:t>
      </w:r>
      <w:r>
        <w:rPr>
          <w:rFonts w:ascii="Times New Roman"/>
          <w:b w:val="false"/>
          <w:i w:val="false"/>
          <w:color w:val="000000"/>
          <w:vertAlign w:val="superscript"/>
        </w:rPr>
        <w:t>0</w:t>
      </w:r>
      <w:r>
        <w:rPr>
          <w:rFonts w:ascii="Times New Roman"/>
          <w:b w:val="false"/>
          <w:i w:val="false"/>
          <w:color w:val="000000"/>
          <w:sz w:val="28"/>
        </w:rPr>
        <w:t xml:space="preserve"> С (давление 1,1 атм) в течение 45 минут. Срок сохранения стерильности в закрытых биксах - 3 суток. После вскрытия биксов они должны быть использованы в течение 24 часов.</w:t>
      </w:r>
    </w:p>
    <w:bookmarkEnd w:id="236"/>
    <w:bookmarkStart w:name="z255" w:id="237"/>
    <w:p>
      <w:pPr>
        <w:spacing w:after="0"/>
        <w:ind w:left="0"/>
        <w:jc w:val="both"/>
      </w:pPr>
      <w:r>
        <w:rPr>
          <w:rFonts w:ascii="Times New Roman"/>
          <w:b w:val="false"/>
          <w:i w:val="false"/>
          <w:color w:val="000000"/>
          <w:sz w:val="28"/>
        </w:rPr>
        <w:t>
      6. При заготовке впрок, резиновые пробки после обработки, как указано в пункте 2 не подвергая стерилизации, сушат в сушильном шкафу при температуре 50</w:t>
      </w:r>
      <w:r>
        <w:rPr>
          <w:rFonts w:ascii="Times New Roman"/>
          <w:b w:val="false"/>
          <w:i w:val="false"/>
          <w:color w:val="000000"/>
          <w:vertAlign w:val="superscript"/>
        </w:rPr>
        <w:t>0</w:t>
      </w:r>
      <w:r>
        <w:rPr>
          <w:rFonts w:ascii="Times New Roman"/>
          <w:b w:val="false"/>
          <w:i w:val="false"/>
          <w:color w:val="000000"/>
          <w:sz w:val="28"/>
        </w:rPr>
        <w:t>С в течение 2 часов и хранят не более 1 года в закрытых емкостях в прохладном месте. Перед применением пробки стерилизуют, как указано в пункте 4.</w:t>
      </w:r>
    </w:p>
    <w:bookmarkEnd w:id="237"/>
    <w:bookmarkStart w:name="z256" w:id="238"/>
    <w:p>
      <w:pPr>
        <w:spacing w:after="0"/>
        <w:ind w:left="0"/>
        <w:jc w:val="left"/>
      </w:pPr>
      <w:r>
        <w:rPr>
          <w:rFonts w:ascii="Times New Roman"/>
          <w:b/>
          <w:i w:val="false"/>
          <w:color w:val="000000"/>
        </w:rPr>
        <w:t xml:space="preserve"> 3. Предстерилизационная обработка и стерилизация полиэтиленовых</w:t>
      </w:r>
      <w:r>
        <w:br/>
      </w:r>
      <w:r>
        <w:rPr>
          <w:rFonts w:ascii="Times New Roman"/>
          <w:b/>
          <w:i w:val="false"/>
          <w:color w:val="000000"/>
        </w:rPr>
        <w:t>пробок</w:t>
      </w:r>
    </w:p>
    <w:bookmarkEnd w:id="238"/>
    <w:bookmarkStart w:name="z257" w:id="239"/>
    <w:p>
      <w:pPr>
        <w:spacing w:after="0"/>
        <w:ind w:left="0"/>
        <w:jc w:val="both"/>
      </w:pPr>
      <w:r>
        <w:rPr>
          <w:rFonts w:ascii="Times New Roman"/>
          <w:b w:val="false"/>
          <w:i w:val="false"/>
          <w:color w:val="000000"/>
          <w:sz w:val="28"/>
        </w:rPr>
        <w:t>
      7. Новые полиэтиленовые пробки несколько раз промывают горячей (50±10)</w:t>
      </w:r>
      <w:r>
        <w:rPr>
          <w:rFonts w:ascii="Times New Roman"/>
          <w:b w:val="false"/>
          <w:i w:val="false"/>
          <w:color w:val="000000"/>
          <w:vertAlign w:val="superscript"/>
        </w:rPr>
        <w:t>0</w:t>
      </w:r>
      <w:r>
        <w:rPr>
          <w:rFonts w:ascii="Times New Roman"/>
          <w:b w:val="false"/>
          <w:i w:val="false"/>
          <w:color w:val="000000"/>
          <w:sz w:val="28"/>
        </w:rPr>
        <w:t>С проточной водопроводной водой. В случае сильного загрязнения пробок их предварительно моют с применением моющих средств. Затем пробки ополаскивают водой очищенной и стерилизуют погружением в свежеприготовленный 6 % раствор пероксида водорода на 6 часов, после чего промывают очищенной водой и сушат в воздушном стерилизаторе при температуре (50-60)</w:t>
      </w:r>
      <w:r>
        <w:rPr>
          <w:rFonts w:ascii="Times New Roman"/>
          <w:b w:val="false"/>
          <w:i w:val="false"/>
          <w:color w:val="000000"/>
          <w:vertAlign w:val="superscript"/>
        </w:rPr>
        <w:t>0</w:t>
      </w:r>
      <w:r>
        <w:rPr>
          <w:rFonts w:ascii="Times New Roman"/>
          <w:b w:val="false"/>
          <w:i w:val="false"/>
          <w:color w:val="000000"/>
          <w:sz w:val="28"/>
        </w:rPr>
        <w:t>С. Срок сохранения простерилизованных пробок в стерильных банках с притертыми пробками или биксах - 3 суток.</w:t>
      </w:r>
    </w:p>
    <w:bookmarkEnd w:id="239"/>
    <w:bookmarkStart w:name="z258" w:id="240"/>
    <w:p>
      <w:pPr>
        <w:spacing w:after="0"/>
        <w:ind w:left="0"/>
        <w:jc w:val="left"/>
      </w:pPr>
      <w:r>
        <w:rPr>
          <w:rFonts w:ascii="Times New Roman"/>
          <w:b/>
          <w:i w:val="false"/>
          <w:color w:val="000000"/>
        </w:rPr>
        <w:t xml:space="preserve"> 4. Порядок обработки пластмассовых навинчивающихся пробок</w:t>
      </w:r>
    </w:p>
    <w:bookmarkEnd w:id="240"/>
    <w:bookmarkStart w:name="z259" w:id="241"/>
    <w:p>
      <w:pPr>
        <w:spacing w:after="0"/>
        <w:ind w:left="0"/>
        <w:jc w:val="both"/>
      </w:pPr>
      <w:r>
        <w:rPr>
          <w:rFonts w:ascii="Times New Roman"/>
          <w:b w:val="false"/>
          <w:i w:val="false"/>
          <w:color w:val="000000"/>
          <w:sz w:val="28"/>
        </w:rPr>
        <w:t>
      8. Новые пластмассовые пробки несколько раз промывают горячей водопроводной водой и сушат в сушильном шкафу при температуре (50-60)</w:t>
      </w:r>
      <w:r>
        <w:rPr>
          <w:rFonts w:ascii="Times New Roman"/>
          <w:b w:val="false"/>
          <w:i w:val="false"/>
          <w:color w:val="000000"/>
          <w:vertAlign w:val="superscript"/>
        </w:rPr>
        <w:t>0</w:t>
      </w:r>
      <w:r>
        <w:rPr>
          <w:rFonts w:ascii="Times New Roman"/>
          <w:b w:val="false"/>
          <w:i w:val="false"/>
          <w:color w:val="000000"/>
          <w:sz w:val="28"/>
        </w:rPr>
        <w:t>С. Высушенные пробки хранят в закрытых биксах.</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261" w:id="242"/>
    <w:p>
      <w:pPr>
        <w:spacing w:after="0"/>
        <w:ind w:left="0"/>
        <w:jc w:val="left"/>
      </w:pPr>
      <w:r>
        <w:rPr>
          <w:rFonts w:ascii="Times New Roman"/>
          <w:b/>
          <w:i w:val="false"/>
          <w:color w:val="000000"/>
        </w:rPr>
        <w:t xml:space="preserve"> Химический метод контроля режима работы парового</w:t>
      </w:r>
      <w:r>
        <w:br/>
      </w:r>
      <w:r>
        <w:rPr>
          <w:rFonts w:ascii="Times New Roman"/>
          <w:b/>
          <w:i w:val="false"/>
          <w:color w:val="000000"/>
        </w:rPr>
        <w:t>и воздушного стерилизаторов</w:t>
      </w:r>
    </w:p>
    <w:bookmarkEnd w:id="242"/>
    <w:bookmarkStart w:name="z262" w:id="243"/>
    <w:p>
      <w:pPr>
        <w:spacing w:after="0"/>
        <w:ind w:left="0"/>
        <w:jc w:val="both"/>
      </w:pPr>
      <w:r>
        <w:rPr>
          <w:rFonts w:ascii="Times New Roman"/>
          <w:b w:val="false"/>
          <w:i w:val="false"/>
          <w:color w:val="000000"/>
          <w:sz w:val="28"/>
        </w:rPr>
        <w:t>
      Химический метод контроля работы стерилизаторов осуществляют с помощью химических тестов, термохимических индикаторов и термовременных индикаторов.</w:t>
      </w:r>
    </w:p>
    <w:bookmarkEnd w:id="243"/>
    <w:bookmarkStart w:name="z263" w:id="244"/>
    <w:p>
      <w:pPr>
        <w:spacing w:after="0"/>
        <w:ind w:left="0"/>
        <w:jc w:val="both"/>
      </w:pPr>
      <w:r>
        <w:rPr>
          <w:rFonts w:ascii="Times New Roman"/>
          <w:b w:val="false"/>
          <w:i w:val="false"/>
          <w:color w:val="000000"/>
          <w:sz w:val="28"/>
        </w:rPr>
        <w:t>
      Химический тест представляет собой запаянную с обоих концов стеклянную трубку, заполненную смесью химического соединения с органическим красителем или только химическим соединением (веществом изменяющим свое агрегатное состояние и цвет при достижении определенной для него температуры плавления).</w:t>
      </w:r>
    </w:p>
    <w:bookmarkEnd w:id="244"/>
    <w:bookmarkStart w:name="z264" w:id="245"/>
    <w:p>
      <w:pPr>
        <w:spacing w:after="0"/>
        <w:ind w:left="0"/>
        <w:jc w:val="both"/>
      </w:pPr>
      <w:r>
        <w:rPr>
          <w:rFonts w:ascii="Times New Roman"/>
          <w:b w:val="false"/>
          <w:i w:val="false"/>
          <w:color w:val="000000"/>
          <w:sz w:val="28"/>
        </w:rPr>
        <w:t>
      1. Химические тесты, применяемые для контроля работы паровых стерилизаторов:</w:t>
      </w:r>
    </w:p>
    <w:bookmarkEnd w:id="245"/>
    <w:bookmarkStart w:name="z265" w:id="246"/>
    <w:p>
      <w:pPr>
        <w:spacing w:after="0"/>
        <w:ind w:left="0"/>
        <w:jc w:val="both"/>
      </w:pPr>
      <w:r>
        <w:rPr>
          <w:rFonts w:ascii="Times New Roman"/>
          <w:b w:val="false"/>
          <w:i w:val="false"/>
          <w:color w:val="000000"/>
          <w:sz w:val="28"/>
        </w:rPr>
        <w:t xml:space="preserve">
      1) кислота бензойная - температура плавления (121-122) </w:t>
      </w:r>
      <w:r>
        <w:rPr>
          <w:rFonts w:ascii="Times New Roman"/>
          <w:b w:val="false"/>
          <w:i w:val="false"/>
          <w:color w:val="000000"/>
          <w:vertAlign w:val="superscript"/>
        </w:rPr>
        <w:t>0</w:t>
      </w:r>
      <w:r>
        <w:rPr>
          <w:rFonts w:ascii="Times New Roman"/>
          <w:b w:val="false"/>
          <w:i w:val="false"/>
          <w:color w:val="000000"/>
          <w:sz w:val="28"/>
        </w:rPr>
        <w:t>С, краситель;</w:t>
      </w:r>
    </w:p>
    <w:bookmarkEnd w:id="246"/>
    <w:bookmarkStart w:name="z266" w:id="247"/>
    <w:p>
      <w:pPr>
        <w:spacing w:after="0"/>
        <w:ind w:left="0"/>
        <w:jc w:val="both"/>
      </w:pPr>
      <w:r>
        <w:rPr>
          <w:rFonts w:ascii="Times New Roman"/>
          <w:b w:val="false"/>
          <w:i w:val="false"/>
          <w:color w:val="000000"/>
          <w:sz w:val="28"/>
        </w:rPr>
        <w:t xml:space="preserve">
      2) сера элементарная - температура плавления (121-122) </w:t>
      </w:r>
      <w:r>
        <w:rPr>
          <w:rFonts w:ascii="Times New Roman"/>
          <w:b w:val="false"/>
          <w:i w:val="false"/>
          <w:color w:val="000000"/>
          <w:vertAlign w:val="superscript"/>
        </w:rPr>
        <w:t>0</w:t>
      </w:r>
      <w:r>
        <w:rPr>
          <w:rFonts w:ascii="Times New Roman"/>
          <w:b w:val="false"/>
          <w:i w:val="false"/>
          <w:color w:val="000000"/>
          <w:sz w:val="28"/>
        </w:rPr>
        <w:t>С;</w:t>
      </w:r>
    </w:p>
    <w:bookmarkEnd w:id="247"/>
    <w:bookmarkStart w:name="z267" w:id="248"/>
    <w:p>
      <w:pPr>
        <w:spacing w:after="0"/>
        <w:ind w:left="0"/>
        <w:jc w:val="both"/>
      </w:pPr>
      <w:r>
        <w:rPr>
          <w:rFonts w:ascii="Times New Roman"/>
          <w:b w:val="false"/>
          <w:i w:val="false"/>
          <w:color w:val="000000"/>
          <w:sz w:val="28"/>
        </w:rPr>
        <w:t xml:space="preserve">
      3) мочевина - температура плавления (132-134) </w:t>
      </w:r>
      <w:r>
        <w:rPr>
          <w:rFonts w:ascii="Times New Roman"/>
          <w:b w:val="false"/>
          <w:i w:val="false"/>
          <w:color w:val="000000"/>
          <w:vertAlign w:val="superscript"/>
        </w:rPr>
        <w:t>0</w:t>
      </w:r>
      <w:r>
        <w:rPr>
          <w:rFonts w:ascii="Times New Roman"/>
          <w:b w:val="false"/>
          <w:i w:val="false"/>
          <w:color w:val="000000"/>
          <w:sz w:val="28"/>
        </w:rPr>
        <w:t>С, краситель;</w:t>
      </w:r>
    </w:p>
    <w:bookmarkEnd w:id="248"/>
    <w:bookmarkStart w:name="z268" w:id="249"/>
    <w:p>
      <w:pPr>
        <w:spacing w:after="0"/>
        <w:ind w:left="0"/>
        <w:jc w:val="both"/>
      </w:pPr>
      <w:r>
        <w:rPr>
          <w:rFonts w:ascii="Times New Roman"/>
          <w:b w:val="false"/>
          <w:i w:val="false"/>
          <w:color w:val="000000"/>
          <w:sz w:val="28"/>
        </w:rPr>
        <w:t xml:space="preserve">
      4) никотинамид - температура плавления (132-134) </w:t>
      </w:r>
      <w:r>
        <w:rPr>
          <w:rFonts w:ascii="Times New Roman"/>
          <w:b w:val="false"/>
          <w:i w:val="false"/>
          <w:color w:val="000000"/>
          <w:vertAlign w:val="superscript"/>
        </w:rPr>
        <w:t>0</w:t>
      </w:r>
      <w:r>
        <w:rPr>
          <w:rFonts w:ascii="Times New Roman"/>
          <w:b w:val="false"/>
          <w:i w:val="false"/>
          <w:color w:val="000000"/>
          <w:sz w:val="28"/>
        </w:rPr>
        <w:t>С, краситель. В качестве любого красителя используют (фуксин кислый, феноловый красный, бромтиловый синий или генцианфиолетовый) в смеси с химическим веществом в соотношении 10:1.</w:t>
      </w:r>
    </w:p>
    <w:bookmarkEnd w:id="249"/>
    <w:bookmarkStart w:name="z269" w:id="250"/>
    <w:p>
      <w:pPr>
        <w:spacing w:after="0"/>
        <w:ind w:left="0"/>
        <w:jc w:val="both"/>
      </w:pPr>
      <w:r>
        <w:rPr>
          <w:rFonts w:ascii="Times New Roman"/>
          <w:b w:val="false"/>
          <w:i w:val="false"/>
          <w:color w:val="000000"/>
          <w:sz w:val="28"/>
        </w:rPr>
        <w:t>
      2. Перечень химических тестов, применяемых для контроля работы воздушных стерилизаторов:</w:t>
      </w:r>
    </w:p>
    <w:bookmarkEnd w:id="250"/>
    <w:bookmarkStart w:name="z270" w:id="251"/>
    <w:p>
      <w:pPr>
        <w:spacing w:after="0"/>
        <w:ind w:left="0"/>
        <w:jc w:val="both"/>
      </w:pPr>
      <w:r>
        <w:rPr>
          <w:rFonts w:ascii="Times New Roman"/>
          <w:b w:val="false"/>
          <w:i w:val="false"/>
          <w:color w:val="000000"/>
          <w:sz w:val="28"/>
        </w:rPr>
        <w:t>
      Тиомочевина, температура плавления 180</w:t>
      </w:r>
      <w:r>
        <w:rPr>
          <w:rFonts w:ascii="Times New Roman"/>
          <w:b w:val="false"/>
          <w:i w:val="false"/>
          <w:color w:val="000000"/>
          <w:vertAlign w:val="superscript"/>
        </w:rPr>
        <w:t>0</w:t>
      </w:r>
      <w:r>
        <w:rPr>
          <w:rFonts w:ascii="Times New Roman"/>
          <w:b w:val="false"/>
          <w:i w:val="false"/>
          <w:color w:val="000000"/>
          <w:sz w:val="28"/>
        </w:rPr>
        <w:t xml:space="preserve">С; янтарная кислота, температура плавления (180-184) </w:t>
      </w:r>
      <w:r>
        <w:rPr>
          <w:rFonts w:ascii="Times New Roman"/>
          <w:b w:val="false"/>
          <w:i w:val="false"/>
          <w:color w:val="000000"/>
          <w:vertAlign w:val="superscript"/>
        </w:rPr>
        <w:t>0</w:t>
      </w:r>
      <w:r>
        <w:rPr>
          <w:rFonts w:ascii="Times New Roman"/>
          <w:b w:val="false"/>
          <w:i w:val="false"/>
          <w:color w:val="000000"/>
          <w:sz w:val="28"/>
        </w:rPr>
        <w:t xml:space="preserve">С; сахароза, температура плавления (180-184) </w:t>
      </w:r>
      <w:r>
        <w:rPr>
          <w:rFonts w:ascii="Times New Roman"/>
          <w:b w:val="false"/>
          <w:i w:val="false"/>
          <w:color w:val="000000"/>
          <w:vertAlign w:val="superscript"/>
        </w:rPr>
        <w:t>0</w:t>
      </w:r>
      <w:r>
        <w:rPr>
          <w:rFonts w:ascii="Times New Roman"/>
          <w:b w:val="false"/>
          <w:i w:val="false"/>
          <w:color w:val="000000"/>
          <w:sz w:val="28"/>
        </w:rPr>
        <w:t xml:space="preserve">С; винная кислота, температура плавления (180-190) </w:t>
      </w:r>
      <w:r>
        <w:rPr>
          <w:rFonts w:ascii="Times New Roman"/>
          <w:b w:val="false"/>
          <w:i w:val="false"/>
          <w:color w:val="000000"/>
          <w:vertAlign w:val="superscript"/>
        </w:rPr>
        <w:t>0</w:t>
      </w:r>
      <w:r>
        <w:rPr>
          <w:rFonts w:ascii="Times New Roman"/>
          <w:b w:val="false"/>
          <w:i w:val="false"/>
          <w:color w:val="000000"/>
          <w:sz w:val="28"/>
        </w:rPr>
        <w:t xml:space="preserve">С; гидрохинон, температура плавления (180-190) </w:t>
      </w:r>
      <w:r>
        <w:rPr>
          <w:rFonts w:ascii="Times New Roman"/>
          <w:b w:val="false"/>
          <w:i w:val="false"/>
          <w:color w:val="000000"/>
          <w:vertAlign w:val="superscript"/>
        </w:rPr>
        <w:t>0</w:t>
      </w:r>
      <w:r>
        <w:rPr>
          <w:rFonts w:ascii="Times New Roman"/>
          <w:b w:val="false"/>
          <w:i w:val="false"/>
          <w:color w:val="000000"/>
          <w:sz w:val="28"/>
        </w:rPr>
        <w:t>С.</w:t>
      </w:r>
    </w:p>
    <w:bookmarkEnd w:id="251"/>
    <w:bookmarkStart w:name="z271" w:id="252"/>
    <w:p>
      <w:pPr>
        <w:spacing w:after="0"/>
        <w:ind w:left="0"/>
        <w:jc w:val="both"/>
      </w:pPr>
      <w:r>
        <w:rPr>
          <w:rFonts w:ascii="Times New Roman"/>
          <w:b w:val="false"/>
          <w:i w:val="false"/>
          <w:color w:val="000000"/>
          <w:sz w:val="28"/>
        </w:rPr>
        <w:t>
      Термохимические и термовременные индикаторы (ТВИ) представляют собой полоски с индикаторным слоем, отрываемые от бумажной ленты, цвет которых необратимо меняется только при соблюдении режимов стерилизации.</w:t>
      </w:r>
    </w:p>
    <w:bookmarkEnd w:id="252"/>
    <w:bookmarkStart w:name="z272" w:id="253"/>
    <w:p>
      <w:pPr>
        <w:spacing w:after="0"/>
        <w:ind w:left="0"/>
        <w:jc w:val="both"/>
      </w:pPr>
      <w:r>
        <w:rPr>
          <w:rFonts w:ascii="Times New Roman"/>
          <w:b w:val="false"/>
          <w:i w:val="false"/>
          <w:color w:val="000000"/>
          <w:sz w:val="28"/>
        </w:rPr>
        <w:t>
      В качестве термохимических индикаторов используют контрольные индикаторные ленты.</w:t>
      </w:r>
    </w:p>
    <w:bookmarkEnd w:id="253"/>
    <w:bookmarkStart w:name="z273" w:id="254"/>
    <w:p>
      <w:pPr>
        <w:spacing w:after="0"/>
        <w:ind w:left="0"/>
        <w:jc w:val="both"/>
      </w:pPr>
      <w:r>
        <w:rPr>
          <w:rFonts w:ascii="Times New Roman"/>
          <w:b w:val="false"/>
          <w:i w:val="false"/>
          <w:color w:val="000000"/>
          <w:sz w:val="28"/>
        </w:rPr>
        <w:t>
      Если после стерилизации химические тесты расплавились и цвет химического индикатора изменился, это означает, что стерилизация состоялась.</w:t>
      </w:r>
    </w:p>
    <w:bookmarkEnd w:id="254"/>
    <w:bookmarkStart w:name="z274" w:id="255"/>
    <w:p>
      <w:pPr>
        <w:spacing w:after="0"/>
        <w:ind w:left="0"/>
        <w:jc w:val="left"/>
      </w:pPr>
      <w:r>
        <w:rPr>
          <w:rFonts w:ascii="Times New Roman"/>
          <w:b/>
          <w:i w:val="false"/>
          <w:color w:val="000000"/>
        </w:rPr>
        <w:t xml:space="preserve">  Расположение контрольных точек (химических тестов) в</w:t>
      </w:r>
      <w:r>
        <w:br/>
      </w:r>
      <w:r>
        <w:rPr>
          <w:rFonts w:ascii="Times New Roman"/>
          <w:b/>
          <w:i w:val="false"/>
          <w:color w:val="000000"/>
        </w:rPr>
        <w:t>паровых стерилизаторах</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1958"/>
        <w:gridCol w:w="7332"/>
      </w:tblGrid>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w:t>
            </w:r>
          </w:p>
          <w:p>
            <w:pPr>
              <w:spacing w:after="20"/>
              <w:ind w:left="20"/>
              <w:jc w:val="both"/>
            </w:pPr>
            <w:r>
              <w:rPr>
                <w:rFonts w:ascii="Times New Roman"/>
                <w:b w:val="false"/>
                <w:i w:val="false"/>
                <w:color w:val="000000"/>
                <w:sz w:val="20"/>
              </w:rPr>
              <w:t>
камеры</w:t>
            </w:r>
          </w:p>
          <w:p>
            <w:pPr>
              <w:spacing w:after="20"/>
              <w:ind w:left="20"/>
              <w:jc w:val="both"/>
            </w:pPr>
            <w:r>
              <w:rPr>
                <w:rFonts w:ascii="Times New Roman"/>
                <w:b w:val="false"/>
                <w:i w:val="false"/>
                <w:color w:val="000000"/>
                <w:sz w:val="20"/>
              </w:rPr>
              <w:t>
стерили-</w:t>
            </w:r>
          </w:p>
          <w:p>
            <w:pPr>
              <w:spacing w:after="20"/>
              <w:ind w:left="20"/>
              <w:jc w:val="both"/>
            </w:pPr>
            <w:r>
              <w:rPr>
                <w:rFonts w:ascii="Times New Roman"/>
                <w:b w:val="false"/>
                <w:i w:val="false"/>
                <w:color w:val="000000"/>
                <w:sz w:val="20"/>
              </w:rPr>
              <w:t>
затора</w:t>
            </w:r>
          </w:p>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контрольных</w:t>
            </w:r>
          </w:p>
          <w:p>
            <w:pPr>
              <w:spacing w:after="20"/>
              <w:ind w:left="20"/>
              <w:jc w:val="both"/>
            </w:pPr>
            <w:r>
              <w:rPr>
                <w:rFonts w:ascii="Times New Roman"/>
                <w:b w:val="false"/>
                <w:i w:val="false"/>
                <w:color w:val="000000"/>
                <w:sz w:val="20"/>
              </w:rPr>
              <w:t>
точек, в</w:t>
            </w:r>
          </w:p>
          <w:p>
            <w:pPr>
              <w:spacing w:after="20"/>
              <w:ind w:left="20"/>
              <w:jc w:val="both"/>
            </w:pPr>
            <w:r>
              <w:rPr>
                <w:rFonts w:ascii="Times New Roman"/>
                <w:b w:val="false"/>
                <w:i w:val="false"/>
                <w:color w:val="000000"/>
                <w:sz w:val="20"/>
              </w:rPr>
              <w:t>
которые</w:t>
            </w:r>
          </w:p>
          <w:p>
            <w:pPr>
              <w:spacing w:after="20"/>
              <w:ind w:left="20"/>
              <w:jc w:val="both"/>
            </w:pPr>
            <w:r>
              <w:rPr>
                <w:rFonts w:ascii="Times New Roman"/>
                <w:b w:val="false"/>
                <w:i w:val="false"/>
                <w:color w:val="000000"/>
                <w:sz w:val="20"/>
              </w:rPr>
              <w:t>
закладываются</w:t>
            </w:r>
          </w:p>
          <w:p>
            <w:pPr>
              <w:spacing w:after="20"/>
              <w:ind w:left="20"/>
              <w:jc w:val="both"/>
            </w:pPr>
            <w:r>
              <w:rPr>
                <w:rFonts w:ascii="Times New Roman"/>
                <w:b w:val="false"/>
                <w:i w:val="false"/>
                <w:color w:val="000000"/>
                <w:sz w:val="20"/>
              </w:rPr>
              <w:t>
химические</w:t>
            </w:r>
          </w:p>
          <w:p>
            <w:pPr>
              <w:spacing w:after="20"/>
              <w:ind w:left="20"/>
              <w:jc w:val="both"/>
            </w:pPr>
            <w:r>
              <w:rPr>
                <w:rFonts w:ascii="Times New Roman"/>
                <w:b w:val="false"/>
                <w:i w:val="false"/>
                <w:color w:val="000000"/>
                <w:sz w:val="20"/>
              </w:rPr>
              <w:t>
тесты</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 (химических тестов)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стерилизаторов прямоугольных</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1 - у загрузочной двери</w:t>
            </w:r>
          </w:p>
          <w:p>
            <w:pPr>
              <w:spacing w:after="20"/>
              <w:ind w:left="20"/>
              <w:jc w:val="both"/>
            </w:pPr>
            <w:r>
              <w:rPr>
                <w:rFonts w:ascii="Times New Roman"/>
                <w:b w:val="false"/>
                <w:i w:val="false"/>
                <w:color w:val="000000"/>
                <w:sz w:val="20"/>
              </w:rPr>
              <w:t>
точка 2 - у противоположной стенки (разгрузочной двери)</w:t>
            </w:r>
          </w:p>
          <w:p>
            <w:pPr>
              <w:spacing w:after="20"/>
              <w:ind w:left="20"/>
              <w:jc w:val="both"/>
            </w:pPr>
            <w:r>
              <w:rPr>
                <w:rFonts w:ascii="Times New Roman"/>
                <w:b w:val="false"/>
                <w:i w:val="false"/>
                <w:color w:val="000000"/>
                <w:sz w:val="20"/>
              </w:rPr>
              <w:t>
точки 3 -5 - в центре стерилизационных коробок или внутри</w:t>
            </w:r>
          </w:p>
          <w:p>
            <w:pPr>
              <w:spacing w:after="20"/>
              <w:ind w:left="20"/>
              <w:jc w:val="both"/>
            </w:pPr>
            <w:r>
              <w:rPr>
                <w:rFonts w:ascii="Times New Roman"/>
                <w:b w:val="false"/>
                <w:i w:val="false"/>
                <w:color w:val="000000"/>
                <w:sz w:val="20"/>
              </w:rPr>
              <w:t>
стерилизуемых упаковок, размещенных на разных уровнях,</w:t>
            </w:r>
          </w:p>
          <w:p>
            <w:pPr>
              <w:spacing w:after="20"/>
              <w:ind w:left="20"/>
              <w:jc w:val="both"/>
            </w:pPr>
            <w:r>
              <w:rPr>
                <w:rFonts w:ascii="Times New Roman"/>
                <w:b w:val="false"/>
                <w:i w:val="false"/>
                <w:color w:val="000000"/>
                <w:sz w:val="20"/>
              </w:rPr>
              <w:t>
против часовой стрелки.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стерилизаторов круглых вертикальных</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p>
            <w:pPr>
              <w:spacing w:after="20"/>
              <w:ind w:left="20"/>
              <w:jc w:val="both"/>
            </w:pPr>
            <w:r>
              <w:rPr>
                <w:rFonts w:ascii="Times New Roman"/>
                <w:b w:val="false"/>
                <w:i w:val="false"/>
                <w:color w:val="000000"/>
                <w:sz w:val="20"/>
              </w:rPr>
              <w:t>
до 750</w:t>
            </w:r>
          </w:p>
          <w:p>
            <w:pPr>
              <w:spacing w:after="20"/>
              <w:ind w:left="20"/>
              <w:jc w:val="both"/>
            </w:pPr>
            <w:r>
              <w:rPr>
                <w:rFonts w:ascii="Times New Roman"/>
                <w:b w:val="false"/>
                <w:i w:val="false"/>
                <w:color w:val="000000"/>
                <w:sz w:val="20"/>
              </w:rPr>
              <w:t>
включитель-</w:t>
            </w:r>
          </w:p>
          <w:p>
            <w:pPr>
              <w:spacing w:after="20"/>
              <w:ind w:left="20"/>
              <w:jc w:val="both"/>
            </w:pPr>
            <w:r>
              <w:rPr>
                <w:rFonts w:ascii="Times New Roman"/>
                <w:b w:val="false"/>
                <w:i w:val="false"/>
                <w:color w:val="000000"/>
                <w:sz w:val="20"/>
              </w:rPr>
              <w:t>
но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1 - в верхней части камеры</w:t>
            </w:r>
          </w:p>
          <w:p>
            <w:pPr>
              <w:spacing w:after="20"/>
              <w:ind w:left="20"/>
              <w:jc w:val="both"/>
            </w:pPr>
            <w:r>
              <w:rPr>
                <w:rFonts w:ascii="Times New Roman"/>
                <w:b w:val="false"/>
                <w:i w:val="false"/>
                <w:color w:val="000000"/>
                <w:sz w:val="20"/>
              </w:rPr>
              <w:t>
точка 2 - в нижней части камеры</w:t>
            </w:r>
          </w:p>
          <w:p>
            <w:pPr>
              <w:spacing w:after="20"/>
              <w:ind w:left="20"/>
              <w:jc w:val="both"/>
            </w:pPr>
            <w:r>
              <w:rPr>
                <w:rFonts w:ascii="Times New Roman"/>
                <w:b w:val="false"/>
                <w:i w:val="false"/>
                <w:color w:val="000000"/>
                <w:sz w:val="20"/>
              </w:rPr>
              <w:t>
точки 3 - 11 - в центре стерилизационных коробок или</w:t>
            </w:r>
          </w:p>
          <w:p>
            <w:pPr>
              <w:spacing w:after="20"/>
              <w:ind w:left="20"/>
              <w:jc w:val="both"/>
            </w:pPr>
            <w:r>
              <w:rPr>
                <w:rFonts w:ascii="Times New Roman"/>
                <w:b w:val="false"/>
                <w:i w:val="false"/>
                <w:color w:val="000000"/>
                <w:sz w:val="20"/>
              </w:rPr>
              <w:t>
внутри стерилизуемых упаковок, размещенных на разных</w:t>
            </w:r>
          </w:p>
          <w:p>
            <w:pPr>
              <w:spacing w:after="20"/>
              <w:ind w:left="20"/>
              <w:jc w:val="both"/>
            </w:pPr>
            <w:r>
              <w:rPr>
                <w:rFonts w:ascii="Times New Roman"/>
                <w:b w:val="false"/>
                <w:i w:val="false"/>
                <w:color w:val="000000"/>
                <w:sz w:val="20"/>
              </w:rPr>
              <w:t>
уровнях, против часовой стрелки.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стерилизаторов круглых горизонтальных</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1 - у загрузочной двери</w:t>
            </w:r>
          </w:p>
          <w:p>
            <w:pPr>
              <w:spacing w:after="20"/>
              <w:ind w:left="20"/>
              <w:jc w:val="both"/>
            </w:pPr>
            <w:r>
              <w:rPr>
                <w:rFonts w:ascii="Times New Roman"/>
                <w:b w:val="false"/>
                <w:i w:val="false"/>
                <w:color w:val="000000"/>
                <w:sz w:val="20"/>
              </w:rPr>
              <w:t>
точка 2 - у противоположной стенки (разгрузочной двери)</w:t>
            </w:r>
          </w:p>
          <w:p>
            <w:pPr>
              <w:spacing w:after="20"/>
              <w:ind w:left="20"/>
              <w:jc w:val="both"/>
            </w:pPr>
            <w:r>
              <w:rPr>
                <w:rFonts w:ascii="Times New Roman"/>
                <w:b w:val="false"/>
                <w:i w:val="false"/>
                <w:color w:val="000000"/>
                <w:sz w:val="20"/>
              </w:rPr>
              <w:t>
точки 3—13 - в центре стерилизационных коробок или внутри</w:t>
            </w:r>
          </w:p>
          <w:p>
            <w:pPr>
              <w:spacing w:after="20"/>
              <w:ind w:left="20"/>
              <w:jc w:val="both"/>
            </w:pPr>
            <w:r>
              <w:rPr>
                <w:rFonts w:ascii="Times New Roman"/>
                <w:b w:val="false"/>
                <w:i w:val="false"/>
                <w:color w:val="000000"/>
                <w:sz w:val="20"/>
              </w:rPr>
              <w:t>
стерилизуемых упаковок размещенных на разных уровнях,</w:t>
            </w:r>
          </w:p>
          <w:p>
            <w:pPr>
              <w:spacing w:after="20"/>
              <w:ind w:left="20"/>
              <w:jc w:val="both"/>
            </w:pPr>
            <w:r>
              <w:rPr>
                <w:rFonts w:ascii="Times New Roman"/>
                <w:b w:val="false"/>
                <w:i w:val="false"/>
                <w:color w:val="000000"/>
                <w:sz w:val="20"/>
              </w:rPr>
              <w:t>
против часовой стрелки.</w:t>
            </w:r>
          </w:p>
        </w:tc>
      </w:tr>
    </w:tbl>
    <w:p>
      <w:pPr>
        <w:spacing w:after="0"/>
        <w:ind w:left="0"/>
        <w:jc w:val="left"/>
      </w:pPr>
    </w:p>
    <w:bookmarkStart w:name="z275" w:id="256"/>
    <w:p>
      <w:pPr>
        <w:spacing w:after="0"/>
        <w:ind w:left="0"/>
        <w:jc w:val="both"/>
      </w:pPr>
      <w:r>
        <w:rPr>
          <w:rFonts w:ascii="Times New Roman"/>
          <w:b w:val="false"/>
          <w:i w:val="false"/>
          <w:color w:val="000000"/>
          <w:sz w:val="28"/>
        </w:rPr>
        <w:t>
      Контрольные точки 1 и 2 находятся в стерилизационной камере вне</w:t>
      </w:r>
    </w:p>
    <w:bookmarkEnd w:id="256"/>
    <w:p>
      <w:pPr>
        <w:spacing w:after="0"/>
        <w:ind w:left="0"/>
        <w:jc w:val="both"/>
      </w:pPr>
      <w:r>
        <w:rPr>
          <w:rFonts w:ascii="Times New Roman"/>
          <w:b w:val="false"/>
          <w:i w:val="false"/>
          <w:color w:val="000000"/>
          <w:sz w:val="28"/>
        </w:rPr>
        <w:t>
      стерилизуемых изделий.</w:t>
      </w:r>
    </w:p>
    <w:bookmarkStart w:name="z276" w:id="257"/>
    <w:p>
      <w:pPr>
        <w:spacing w:after="0"/>
        <w:ind w:left="0"/>
        <w:jc w:val="both"/>
      </w:pPr>
      <w:r>
        <w:rPr>
          <w:rFonts w:ascii="Times New Roman"/>
          <w:b w:val="false"/>
          <w:i w:val="false"/>
          <w:color w:val="000000"/>
          <w:sz w:val="28"/>
        </w:rPr>
        <w:t>
      Расположение контрольных точек (химических тестов) в воздушных</w:t>
      </w:r>
    </w:p>
    <w:bookmarkEnd w:id="257"/>
    <w:p>
      <w:pPr>
        <w:spacing w:after="0"/>
        <w:ind w:left="0"/>
        <w:jc w:val="both"/>
      </w:pPr>
      <w:r>
        <w:rPr>
          <w:rFonts w:ascii="Times New Roman"/>
          <w:b w:val="false"/>
          <w:i w:val="false"/>
          <w:color w:val="000000"/>
          <w:sz w:val="28"/>
        </w:rPr>
        <w:t>
      стерилизаторах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543"/>
        <w:gridCol w:w="8937"/>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w:t>
            </w:r>
          </w:p>
          <w:p>
            <w:pPr>
              <w:spacing w:after="20"/>
              <w:ind w:left="20"/>
              <w:jc w:val="both"/>
            </w:pPr>
            <w:r>
              <w:rPr>
                <w:rFonts w:ascii="Times New Roman"/>
                <w:b w:val="false"/>
                <w:i w:val="false"/>
                <w:color w:val="000000"/>
                <w:sz w:val="20"/>
              </w:rPr>
              <w:t>
камеры</w:t>
            </w:r>
          </w:p>
          <w:p>
            <w:pPr>
              <w:spacing w:after="20"/>
              <w:ind w:left="20"/>
              <w:jc w:val="both"/>
            </w:pPr>
            <w:r>
              <w:rPr>
                <w:rFonts w:ascii="Times New Roman"/>
                <w:b w:val="false"/>
                <w:i w:val="false"/>
                <w:color w:val="000000"/>
                <w:sz w:val="20"/>
              </w:rPr>
              <w:t>
стерили-</w:t>
            </w:r>
          </w:p>
          <w:p>
            <w:pPr>
              <w:spacing w:after="20"/>
              <w:ind w:left="20"/>
              <w:jc w:val="both"/>
            </w:pPr>
            <w:r>
              <w:rPr>
                <w:rFonts w:ascii="Times New Roman"/>
                <w:b w:val="false"/>
                <w:i w:val="false"/>
                <w:color w:val="000000"/>
                <w:sz w:val="20"/>
              </w:rPr>
              <w:t>
затора</w:t>
            </w:r>
          </w:p>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контрольных</w:t>
            </w:r>
          </w:p>
          <w:p>
            <w:pPr>
              <w:spacing w:after="20"/>
              <w:ind w:left="20"/>
              <w:jc w:val="both"/>
            </w:pPr>
            <w:r>
              <w:rPr>
                <w:rFonts w:ascii="Times New Roman"/>
                <w:b w:val="false"/>
                <w:i w:val="false"/>
                <w:color w:val="000000"/>
                <w:sz w:val="20"/>
              </w:rPr>
              <w:t>
точек, в которые</w:t>
            </w:r>
          </w:p>
          <w:p>
            <w:pPr>
              <w:spacing w:after="20"/>
              <w:ind w:left="20"/>
              <w:jc w:val="both"/>
            </w:pPr>
            <w:r>
              <w:rPr>
                <w:rFonts w:ascii="Times New Roman"/>
                <w:b w:val="false"/>
                <w:i w:val="false"/>
                <w:color w:val="000000"/>
                <w:sz w:val="20"/>
              </w:rPr>
              <w:t>
закладываются</w:t>
            </w:r>
          </w:p>
          <w:p>
            <w:pPr>
              <w:spacing w:after="20"/>
              <w:ind w:left="20"/>
              <w:jc w:val="both"/>
            </w:pPr>
            <w:r>
              <w:rPr>
                <w:rFonts w:ascii="Times New Roman"/>
                <w:b w:val="false"/>
                <w:i w:val="false"/>
                <w:color w:val="000000"/>
                <w:sz w:val="20"/>
              </w:rPr>
              <w:t>
химические тесты</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 (химических тестов)</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1 - в центре камеры;</w:t>
            </w:r>
          </w:p>
          <w:p>
            <w:pPr>
              <w:spacing w:after="20"/>
              <w:ind w:left="20"/>
              <w:jc w:val="both"/>
            </w:pPr>
            <w:r>
              <w:rPr>
                <w:rFonts w:ascii="Times New Roman"/>
                <w:b w:val="false"/>
                <w:i w:val="false"/>
                <w:color w:val="000000"/>
                <w:sz w:val="20"/>
              </w:rPr>
              <w:t>
точка 2 - в нижней части справа или слева;</w:t>
            </w:r>
          </w:p>
          <w:p>
            <w:pPr>
              <w:spacing w:after="20"/>
              <w:ind w:left="20"/>
              <w:jc w:val="both"/>
            </w:pPr>
            <w:r>
              <w:rPr>
                <w:rFonts w:ascii="Times New Roman"/>
                <w:b w:val="false"/>
                <w:i w:val="false"/>
                <w:color w:val="000000"/>
                <w:sz w:val="20"/>
              </w:rPr>
              <w:t>
точка 3 - на одинаковом удалении от двери и</w:t>
            </w:r>
          </w:p>
          <w:p>
            <w:pPr>
              <w:spacing w:after="20"/>
              <w:ind w:left="20"/>
              <w:jc w:val="both"/>
            </w:pPr>
            <w:r>
              <w:rPr>
                <w:rFonts w:ascii="Times New Roman"/>
                <w:b w:val="false"/>
                <w:i w:val="false"/>
                <w:color w:val="000000"/>
                <w:sz w:val="20"/>
              </w:rPr>
              <w:t>
задней стенки;</w:t>
            </w:r>
          </w:p>
          <w:p>
            <w:pPr>
              <w:spacing w:after="20"/>
              <w:ind w:left="20"/>
              <w:jc w:val="both"/>
            </w:pPr>
            <w:r>
              <w:rPr>
                <w:rFonts w:ascii="Times New Roman"/>
                <w:b w:val="false"/>
                <w:i w:val="false"/>
                <w:color w:val="000000"/>
                <w:sz w:val="20"/>
              </w:rPr>
              <w:t>
точки 4-5 - в нижней части камеры (точки 4)</w:t>
            </w:r>
          </w:p>
          <w:p>
            <w:pPr>
              <w:spacing w:after="20"/>
              <w:ind w:left="20"/>
              <w:jc w:val="both"/>
            </w:pPr>
            <w:r>
              <w:rPr>
                <w:rFonts w:ascii="Times New Roman"/>
                <w:b w:val="false"/>
                <w:i w:val="false"/>
                <w:color w:val="000000"/>
                <w:sz w:val="20"/>
              </w:rPr>
              <w:t>
и слева (точки 5) у двери</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1-3 - в центре камеры на трех уровнях сверху вниз;</w:t>
            </w:r>
          </w:p>
          <w:p>
            <w:pPr>
              <w:spacing w:after="20"/>
              <w:ind w:left="20"/>
              <w:jc w:val="both"/>
            </w:pPr>
            <w:r>
              <w:rPr>
                <w:rFonts w:ascii="Times New Roman"/>
                <w:b w:val="false"/>
                <w:i w:val="false"/>
                <w:color w:val="000000"/>
                <w:sz w:val="20"/>
              </w:rPr>
              <w:t>
точки 4-15 - по углам на трех уровнях (точки 4-7 - внизу;</w:t>
            </w:r>
          </w:p>
          <w:p>
            <w:pPr>
              <w:spacing w:after="20"/>
              <w:ind w:left="20"/>
              <w:jc w:val="both"/>
            </w:pPr>
            <w:r>
              <w:rPr>
                <w:rFonts w:ascii="Times New Roman"/>
                <w:b w:val="false"/>
                <w:i w:val="false"/>
                <w:color w:val="000000"/>
                <w:sz w:val="20"/>
              </w:rPr>
              <w:t>
точки 8-11 - в середине; точки 12-15 - вверху),</w:t>
            </w:r>
          </w:p>
          <w:p>
            <w:pPr>
              <w:spacing w:after="20"/>
              <w:ind w:left="20"/>
              <w:jc w:val="both"/>
            </w:pPr>
            <w:r>
              <w:rPr>
                <w:rFonts w:ascii="Times New Roman"/>
                <w:b w:val="false"/>
                <w:i w:val="false"/>
                <w:color w:val="000000"/>
                <w:sz w:val="20"/>
              </w:rPr>
              <w:t>
развешивая против часовой стрелки</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w:t>
            </w:r>
          </w:p>
          <w:p>
            <w:pPr>
              <w:spacing w:after="20"/>
              <w:ind w:left="20"/>
              <w:jc w:val="both"/>
            </w:pPr>
            <w:r>
              <w:rPr>
                <w:rFonts w:ascii="Times New Roman"/>
                <w:b w:val="false"/>
                <w:i w:val="false"/>
                <w:color w:val="000000"/>
                <w:sz w:val="20"/>
              </w:rPr>
              <w:t>
двухкамер-</w:t>
            </w:r>
          </w:p>
          <w:p>
            <w:pPr>
              <w:spacing w:after="20"/>
              <w:ind w:left="20"/>
              <w:jc w:val="both"/>
            </w:pPr>
            <w:r>
              <w:rPr>
                <w:rFonts w:ascii="Times New Roman"/>
                <w:b w:val="false"/>
                <w:i w:val="false"/>
                <w:color w:val="000000"/>
                <w:sz w:val="20"/>
              </w:rPr>
              <w:t>
ные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аналогичным образом для каждой камеры</w:t>
            </w:r>
          </w:p>
        </w:tc>
      </w:tr>
    </w:tbl>
    <w:p>
      <w:pPr>
        <w:spacing w:after="0"/>
        <w:ind w:left="0"/>
        <w:jc w:val="left"/>
      </w:pPr>
      <w:r>
        <w:br/>
      </w:r>
      <w:r>
        <w:rPr>
          <w:rFonts w:ascii="Times New Roman"/>
          <w:b w:val="false"/>
          <w:i w:val="false"/>
          <w:color w:val="000000"/>
          <w:sz w:val="28"/>
        </w:rPr>
        <w:t>
</w:t>
      </w:r>
    </w:p>
    <w:bookmarkStart w:name="z277" w:id="258"/>
    <w:p>
      <w:pPr>
        <w:spacing w:after="0"/>
        <w:ind w:left="0"/>
        <w:jc w:val="both"/>
      </w:pPr>
      <w:r>
        <w:rPr>
          <w:rFonts w:ascii="Times New Roman"/>
          <w:b w:val="false"/>
          <w:i w:val="false"/>
          <w:color w:val="000000"/>
          <w:sz w:val="28"/>
        </w:rPr>
        <w:t>
      Контрольные тесты помещают на расстоянии не менее 5 см от</w:t>
      </w:r>
    </w:p>
    <w:bookmarkEnd w:id="258"/>
    <w:p>
      <w:pPr>
        <w:spacing w:after="0"/>
        <w:ind w:left="0"/>
        <w:jc w:val="both"/>
      </w:pPr>
      <w:r>
        <w:rPr>
          <w:rFonts w:ascii="Times New Roman"/>
          <w:b w:val="false"/>
          <w:i w:val="false"/>
          <w:color w:val="000000"/>
          <w:sz w:val="28"/>
        </w:rPr>
        <w:t>
      стенок стерилизатора.</w:t>
      </w:r>
    </w:p>
    <w:bookmarkStart w:name="z278" w:id="259"/>
    <w:p>
      <w:pPr>
        <w:spacing w:after="0"/>
        <w:ind w:left="0"/>
        <w:jc w:val="both"/>
      </w:pPr>
      <w:r>
        <w:rPr>
          <w:rFonts w:ascii="Times New Roman"/>
          <w:b w:val="false"/>
          <w:i w:val="false"/>
          <w:color w:val="000000"/>
          <w:sz w:val="28"/>
        </w:rPr>
        <w:t>
      Точки располагаются равномерно по всему объему камеры.</w:t>
      </w:r>
    </w:p>
    <w:bookmarkEnd w:id="259"/>
    <w:p>
      <w:pPr>
        <w:spacing w:after="0"/>
        <w:ind w:left="0"/>
        <w:jc w:val="both"/>
      </w:pPr>
      <w:r>
        <w:rPr>
          <w:rFonts w:ascii="Times New Roman"/>
          <w:b w:val="false"/>
          <w:i w:val="false"/>
          <w:color w:val="000000"/>
          <w:sz w:val="28"/>
        </w:rPr>
        <w:t>
      Химические вещества закладывают в пакеты из крафт-бумаги или внутрь</w:t>
      </w:r>
    </w:p>
    <w:p>
      <w:pPr>
        <w:spacing w:after="0"/>
        <w:ind w:left="0"/>
        <w:jc w:val="both"/>
      </w:pPr>
      <w:r>
        <w:rPr>
          <w:rFonts w:ascii="Times New Roman"/>
          <w:b w:val="false"/>
          <w:i w:val="false"/>
          <w:color w:val="000000"/>
          <w:sz w:val="28"/>
        </w:rPr>
        <w:t>
      стерилизуемых упаковок и помещают в контрольные зоны. Показателем</w:t>
      </w:r>
    </w:p>
    <w:p>
      <w:pPr>
        <w:spacing w:after="0"/>
        <w:ind w:left="0"/>
        <w:jc w:val="both"/>
      </w:pPr>
      <w:r>
        <w:rPr>
          <w:rFonts w:ascii="Times New Roman"/>
          <w:b w:val="false"/>
          <w:i w:val="false"/>
          <w:color w:val="000000"/>
          <w:sz w:val="28"/>
        </w:rPr>
        <w:t>
      качественной работы воздушного стерилизатора является изменение</w:t>
      </w:r>
    </w:p>
    <w:p>
      <w:pPr>
        <w:spacing w:after="0"/>
        <w:ind w:left="0"/>
        <w:jc w:val="both"/>
      </w:pPr>
      <w:r>
        <w:rPr>
          <w:rFonts w:ascii="Times New Roman"/>
          <w:b w:val="false"/>
          <w:i w:val="false"/>
          <w:color w:val="000000"/>
          <w:sz w:val="28"/>
        </w:rPr>
        <w:t>
      исходного состояния химических индикаторов (цвета или агрегатного</w:t>
      </w:r>
    </w:p>
    <w:p>
      <w:pPr>
        <w:spacing w:after="0"/>
        <w:ind w:left="0"/>
        <w:jc w:val="both"/>
      </w:pPr>
      <w:r>
        <w:rPr>
          <w:rFonts w:ascii="Times New Roman"/>
          <w:b w:val="false"/>
          <w:i w:val="false"/>
          <w:color w:val="000000"/>
          <w:sz w:val="28"/>
        </w:rPr>
        <w:t>
      состояния).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в сфере обращения лекарственных</w:t>
            </w:r>
            <w:r>
              <w:br/>
            </w:r>
            <w:r>
              <w:rPr>
                <w:rFonts w:ascii="Times New Roman"/>
                <w:b w:val="false"/>
                <w:i w:val="false"/>
                <w:color w:val="000000"/>
                <w:sz w:val="20"/>
              </w:rPr>
              <w:t>средств, изделий медицинского</w:t>
            </w:r>
            <w:r>
              <w:br/>
            </w:r>
            <w:r>
              <w:rPr>
                <w:rFonts w:ascii="Times New Roman"/>
                <w:b w:val="false"/>
                <w:i w:val="false"/>
                <w:color w:val="000000"/>
                <w:sz w:val="20"/>
              </w:rPr>
              <w:t>назначения и медицинской техники"</w:t>
            </w:r>
          </w:p>
        </w:tc>
      </w:tr>
    </w:tbl>
    <w:bookmarkStart w:name="z280" w:id="260"/>
    <w:p>
      <w:pPr>
        <w:spacing w:after="0"/>
        <w:ind w:left="0"/>
        <w:jc w:val="left"/>
      </w:pPr>
      <w:r>
        <w:rPr>
          <w:rFonts w:ascii="Times New Roman"/>
          <w:b/>
          <w:i w:val="false"/>
          <w:color w:val="000000"/>
        </w:rPr>
        <w:t xml:space="preserve"> Методика микробиологического исследования аптек</w:t>
      </w:r>
    </w:p>
    <w:bookmarkEnd w:id="260"/>
    <w:bookmarkStart w:name="z281" w:id="261"/>
    <w:p>
      <w:pPr>
        <w:spacing w:after="0"/>
        <w:ind w:left="0"/>
        <w:jc w:val="both"/>
      </w:pPr>
      <w:r>
        <w:rPr>
          <w:rFonts w:ascii="Times New Roman"/>
          <w:b w:val="false"/>
          <w:i w:val="false"/>
          <w:color w:val="000000"/>
          <w:sz w:val="28"/>
        </w:rPr>
        <w:t>
      1. Объектами бактериологического контроля являются:</w:t>
      </w:r>
    </w:p>
    <w:bookmarkEnd w:id="261"/>
    <w:bookmarkStart w:name="z282" w:id="262"/>
    <w:p>
      <w:pPr>
        <w:spacing w:after="0"/>
        <w:ind w:left="0"/>
        <w:jc w:val="both"/>
      </w:pPr>
      <w:r>
        <w:rPr>
          <w:rFonts w:ascii="Times New Roman"/>
          <w:b w:val="false"/>
          <w:i w:val="false"/>
          <w:color w:val="000000"/>
          <w:sz w:val="28"/>
        </w:rPr>
        <w:t>
      1) вода очищенная;</w:t>
      </w:r>
    </w:p>
    <w:bookmarkEnd w:id="262"/>
    <w:bookmarkStart w:name="z283" w:id="263"/>
    <w:p>
      <w:pPr>
        <w:spacing w:after="0"/>
        <w:ind w:left="0"/>
        <w:jc w:val="both"/>
      </w:pPr>
      <w:r>
        <w:rPr>
          <w:rFonts w:ascii="Times New Roman"/>
          <w:b w:val="false"/>
          <w:i w:val="false"/>
          <w:color w:val="000000"/>
          <w:sz w:val="28"/>
        </w:rPr>
        <w:t>
      2) растворы для инъекций до и после стерилизации;</w:t>
      </w:r>
    </w:p>
    <w:bookmarkEnd w:id="263"/>
    <w:bookmarkStart w:name="z284" w:id="264"/>
    <w:p>
      <w:pPr>
        <w:spacing w:after="0"/>
        <w:ind w:left="0"/>
        <w:jc w:val="both"/>
      </w:pPr>
      <w:r>
        <w:rPr>
          <w:rFonts w:ascii="Times New Roman"/>
          <w:b w:val="false"/>
          <w:i w:val="false"/>
          <w:color w:val="000000"/>
          <w:sz w:val="28"/>
        </w:rPr>
        <w:t>
      3) глазные капли после стерилизации и приготовленные в асептических условиях на стерильных основах;</w:t>
      </w:r>
    </w:p>
    <w:bookmarkEnd w:id="264"/>
    <w:bookmarkStart w:name="z285" w:id="265"/>
    <w:p>
      <w:pPr>
        <w:spacing w:after="0"/>
        <w:ind w:left="0"/>
        <w:jc w:val="both"/>
      </w:pPr>
      <w:r>
        <w:rPr>
          <w:rFonts w:ascii="Times New Roman"/>
          <w:b w:val="false"/>
          <w:i w:val="false"/>
          <w:color w:val="000000"/>
          <w:sz w:val="28"/>
        </w:rPr>
        <w:t>
      4) сухие лекарственные вещества, используемые для приготовления растворов для инъекций и глазных капель;</w:t>
      </w:r>
    </w:p>
    <w:bookmarkEnd w:id="265"/>
    <w:bookmarkStart w:name="z286" w:id="266"/>
    <w:p>
      <w:pPr>
        <w:spacing w:after="0"/>
        <w:ind w:left="0"/>
        <w:jc w:val="both"/>
      </w:pPr>
      <w:r>
        <w:rPr>
          <w:rFonts w:ascii="Times New Roman"/>
          <w:b w:val="false"/>
          <w:i w:val="false"/>
          <w:color w:val="000000"/>
          <w:sz w:val="28"/>
        </w:rPr>
        <w:t>
      5) аптечная посуда, пробки, прокладки, прочие вспомогательные материалы;</w:t>
      </w:r>
    </w:p>
    <w:bookmarkEnd w:id="266"/>
    <w:bookmarkStart w:name="z287" w:id="267"/>
    <w:p>
      <w:pPr>
        <w:spacing w:after="0"/>
        <w:ind w:left="0"/>
        <w:jc w:val="both"/>
      </w:pPr>
      <w:r>
        <w:rPr>
          <w:rFonts w:ascii="Times New Roman"/>
          <w:b w:val="false"/>
          <w:i w:val="false"/>
          <w:color w:val="000000"/>
          <w:sz w:val="28"/>
        </w:rPr>
        <w:t>
      6) инвентарь, оборудование, руки и санитарная одежда персонала;</w:t>
      </w:r>
    </w:p>
    <w:bookmarkEnd w:id="267"/>
    <w:bookmarkStart w:name="z288" w:id="268"/>
    <w:p>
      <w:pPr>
        <w:spacing w:after="0"/>
        <w:ind w:left="0"/>
        <w:jc w:val="both"/>
      </w:pPr>
      <w:r>
        <w:rPr>
          <w:rFonts w:ascii="Times New Roman"/>
          <w:b w:val="false"/>
          <w:i w:val="false"/>
          <w:color w:val="000000"/>
          <w:sz w:val="28"/>
        </w:rPr>
        <w:t>
      7) воздух.</w:t>
      </w:r>
    </w:p>
    <w:bookmarkEnd w:id="268"/>
    <w:bookmarkStart w:name="z289" w:id="269"/>
    <w:p>
      <w:pPr>
        <w:spacing w:after="0"/>
        <w:ind w:left="0"/>
        <w:jc w:val="left"/>
      </w:pPr>
      <w:r>
        <w:rPr>
          <w:rFonts w:ascii="Times New Roman"/>
          <w:b/>
          <w:i w:val="false"/>
          <w:color w:val="000000"/>
        </w:rPr>
        <w:t xml:space="preserve"> 2. Отбор проб</w:t>
      </w:r>
    </w:p>
    <w:bookmarkEnd w:id="269"/>
    <w:bookmarkStart w:name="z290" w:id="270"/>
    <w:p>
      <w:pPr>
        <w:spacing w:after="0"/>
        <w:ind w:left="0"/>
        <w:jc w:val="both"/>
      </w:pPr>
      <w:r>
        <w:rPr>
          <w:rFonts w:ascii="Times New Roman"/>
          <w:b w:val="false"/>
          <w:i w:val="false"/>
          <w:color w:val="000000"/>
          <w:sz w:val="28"/>
        </w:rPr>
        <w:t>
      2. Для отбора проб используется стерильная посуда бактериологической лаборатории, режим стерилизации которой регулярно контролируется (от двух до пяти единиц из каждой партии проверяется на стерильность).</w:t>
      </w:r>
    </w:p>
    <w:bookmarkEnd w:id="270"/>
    <w:bookmarkStart w:name="z291" w:id="271"/>
    <w:p>
      <w:pPr>
        <w:spacing w:after="0"/>
        <w:ind w:left="0"/>
        <w:jc w:val="both"/>
      </w:pPr>
      <w:r>
        <w:rPr>
          <w:rFonts w:ascii="Times New Roman"/>
          <w:b w:val="false"/>
          <w:i w:val="false"/>
          <w:color w:val="000000"/>
          <w:sz w:val="28"/>
        </w:rPr>
        <w:t>
      3. Вода очищенная, используемая для приготовления лекарственных средств (кроме лекарственных форм для инъекций и глазных капель) отбирается в количестве не менее 500 мл (см</w:t>
      </w:r>
      <w:r>
        <w:rPr>
          <w:rFonts w:ascii="Times New Roman"/>
          <w:b w:val="false"/>
          <w:i w:val="false"/>
          <w:color w:val="000000"/>
          <w:vertAlign w:val="superscript"/>
        </w:rPr>
        <w:t>3</w:t>
      </w:r>
      <w:r>
        <w:rPr>
          <w:rFonts w:ascii="Times New Roman"/>
          <w:b w:val="false"/>
          <w:i w:val="false"/>
          <w:color w:val="000000"/>
          <w:sz w:val="28"/>
        </w:rPr>
        <w:t>) в стерильную посуду.</w:t>
      </w:r>
    </w:p>
    <w:bookmarkEnd w:id="271"/>
    <w:bookmarkStart w:name="z292" w:id="272"/>
    <w:p>
      <w:pPr>
        <w:spacing w:after="0"/>
        <w:ind w:left="0"/>
        <w:jc w:val="both"/>
      </w:pPr>
      <w:r>
        <w:rPr>
          <w:rFonts w:ascii="Times New Roman"/>
          <w:b w:val="false"/>
          <w:i w:val="false"/>
          <w:color w:val="000000"/>
          <w:sz w:val="28"/>
        </w:rPr>
        <w:t>
      При наличии в аптеке трубопровода для воды очищенной, отбор проб проводят из бюретки над столом ассистента и провизора-технолога. При этом конец бюретки предварительно обжигают ватой (факелом), смоченной спиртом. При отсутствии трубопровода для воды очищенной, а также при неудовлетворительных результатах отбор проб воды очищенной проводят из приемника.</w:t>
      </w:r>
    </w:p>
    <w:bookmarkEnd w:id="272"/>
    <w:bookmarkStart w:name="z293" w:id="273"/>
    <w:p>
      <w:pPr>
        <w:spacing w:after="0"/>
        <w:ind w:left="0"/>
        <w:jc w:val="both"/>
      </w:pPr>
      <w:r>
        <w:rPr>
          <w:rFonts w:ascii="Times New Roman"/>
          <w:b w:val="false"/>
          <w:i w:val="false"/>
          <w:color w:val="000000"/>
          <w:sz w:val="28"/>
        </w:rPr>
        <w:t>
      Для оценки санитарного состояния трубопровода отбор проб воды очищенной можно производить непосредственно из трубопровода (в любом участке трубопровода).</w:t>
      </w:r>
    </w:p>
    <w:bookmarkEnd w:id="273"/>
    <w:bookmarkStart w:name="z294" w:id="274"/>
    <w:p>
      <w:pPr>
        <w:spacing w:after="0"/>
        <w:ind w:left="0"/>
        <w:jc w:val="both"/>
      </w:pPr>
      <w:r>
        <w:rPr>
          <w:rFonts w:ascii="Times New Roman"/>
          <w:b w:val="false"/>
          <w:i w:val="false"/>
          <w:color w:val="000000"/>
          <w:sz w:val="28"/>
        </w:rPr>
        <w:t>
      4. Вода очищенная, используемая для приготовления растворов для инъекций и глазных капель, отбирается в количестве 15-20 см</w:t>
      </w:r>
      <w:r>
        <w:rPr>
          <w:rFonts w:ascii="Times New Roman"/>
          <w:b w:val="false"/>
          <w:i w:val="false"/>
          <w:color w:val="000000"/>
          <w:vertAlign w:val="superscript"/>
        </w:rPr>
        <w:t>3</w:t>
      </w:r>
      <w:r>
        <w:rPr>
          <w:rFonts w:ascii="Times New Roman"/>
          <w:b w:val="false"/>
          <w:i w:val="false"/>
          <w:color w:val="000000"/>
          <w:sz w:val="28"/>
        </w:rPr>
        <w:t xml:space="preserve"> в стерильную посуду непосредственно из емкостей, в которые осуществлялась дистилляция.</w:t>
      </w:r>
    </w:p>
    <w:bookmarkEnd w:id="274"/>
    <w:bookmarkStart w:name="z295" w:id="275"/>
    <w:p>
      <w:pPr>
        <w:spacing w:after="0"/>
        <w:ind w:left="0"/>
        <w:jc w:val="both"/>
      </w:pPr>
      <w:r>
        <w:rPr>
          <w:rFonts w:ascii="Times New Roman"/>
          <w:b w:val="false"/>
          <w:i w:val="false"/>
          <w:color w:val="000000"/>
          <w:sz w:val="28"/>
        </w:rPr>
        <w:t>
      5. Растворы для инъекций отбираются во время их приготовления или не позднее полутора часов изготовления в той же посуде, в которой они будут подвергнуты стерилизации и доставляются в лабораторию для бактериологического контроля.</w:t>
      </w:r>
    </w:p>
    <w:bookmarkEnd w:id="275"/>
    <w:bookmarkStart w:name="z296" w:id="276"/>
    <w:p>
      <w:pPr>
        <w:spacing w:after="0"/>
        <w:ind w:left="0"/>
        <w:jc w:val="both"/>
      </w:pPr>
      <w:r>
        <w:rPr>
          <w:rFonts w:ascii="Times New Roman"/>
          <w:b w:val="false"/>
          <w:i w:val="false"/>
          <w:color w:val="000000"/>
          <w:sz w:val="28"/>
        </w:rPr>
        <w:t>
      6. Стерильные растворы для инъекций и глазные капли, а также глазные капли приготовленные асептическим способом, доставляют в аптечной упаковке.</w:t>
      </w:r>
    </w:p>
    <w:bookmarkEnd w:id="276"/>
    <w:bookmarkStart w:name="z297" w:id="277"/>
    <w:p>
      <w:pPr>
        <w:spacing w:after="0"/>
        <w:ind w:left="0"/>
        <w:jc w:val="both"/>
      </w:pPr>
      <w:r>
        <w:rPr>
          <w:rFonts w:ascii="Times New Roman"/>
          <w:b w:val="false"/>
          <w:i w:val="false"/>
          <w:color w:val="000000"/>
          <w:sz w:val="28"/>
        </w:rPr>
        <w:t>
      Глазные капли из торгового зала аптек доставляют непосредственно в аптечной упаковке, отпускаемой в медицинские организации и населению. Целесообразно отбирать глазные капли трех-четырех наименований, как со стола ассистента, так и с витрины.</w:t>
      </w:r>
    </w:p>
    <w:bookmarkEnd w:id="277"/>
    <w:bookmarkStart w:name="z298" w:id="278"/>
    <w:p>
      <w:pPr>
        <w:spacing w:after="0"/>
        <w:ind w:left="0"/>
        <w:jc w:val="both"/>
      </w:pPr>
      <w:r>
        <w:rPr>
          <w:rFonts w:ascii="Times New Roman"/>
          <w:b w:val="false"/>
          <w:i w:val="false"/>
          <w:color w:val="000000"/>
          <w:sz w:val="28"/>
        </w:rPr>
        <w:t>
      7. Отбор сухих лекарственных веществ (по показаниям) проводят стерильными ложками в стерильную посуду в количестве тридцати-пятидесяти граммов; если вещество в таблетках - отбор производят фламбированным пинцетом также в количестве тридцати-пятидесяти граммов.</w:t>
      </w:r>
    </w:p>
    <w:bookmarkEnd w:id="278"/>
    <w:bookmarkStart w:name="z299" w:id="279"/>
    <w:p>
      <w:pPr>
        <w:spacing w:after="0"/>
        <w:ind w:left="0"/>
        <w:jc w:val="both"/>
      </w:pPr>
      <w:r>
        <w:rPr>
          <w:rFonts w:ascii="Times New Roman"/>
          <w:b w:val="false"/>
          <w:i w:val="false"/>
          <w:color w:val="000000"/>
          <w:sz w:val="28"/>
        </w:rPr>
        <w:t>
      8. Аптечную посуду, приготовленную для розлива растворов для инъекций и глазных капель, отбирают в момент их приготовления, в количестве трех штук одинаковой емкости. Флаконы доставляют в лабораторию в укупоренном виде, используя при этом аптечные пробки и прокладки (для отпуска лекарственных средств).</w:t>
      </w:r>
    </w:p>
    <w:bookmarkEnd w:id="279"/>
    <w:bookmarkStart w:name="z300" w:id="280"/>
    <w:p>
      <w:pPr>
        <w:spacing w:after="0"/>
        <w:ind w:left="0"/>
        <w:jc w:val="both"/>
      </w:pPr>
      <w:r>
        <w:rPr>
          <w:rFonts w:ascii="Times New Roman"/>
          <w:b w:val="false"/>
          <w:i w:val="false"/>
          <w:color w:val="000000"/>
          <w:sz w:val="28"/>
        </w:rPr>
        <w:t>
      9. Пробки (корковые, полиэтиленовые, резиновые) и прокладки отбирают в момент приготовления растворов для инъекций и глазных капель пинцетом после фламбирования и помещают по пять штук в широкогорлую стерильную посуду (колбы, банки) с последующим закрытием стерильными ватно-марлевыми пробками и бумажными колпачками.</w:t>
      </w:r>
    </w:p>
    <w:bookmarkEnd w:id="280"/>
    <w:bookmarkStart w:name="z301" w:id="281"/>
    <w:p>
      <w:pPr>
        <w:spacing w:after="0"/>
        <w:ind w:left="0"/>
        <w:jc w:val="both"/>
      </w:pPr>
      <w:r>
        <w:rPr>
          <w:rFonts w:ascii="Times New Roman"/>
          <w:b w:val="false"/>
          <w:i w:val="false"/>
          <w:color w:val="000000"/>
          <w:sz w:val="28"/>
        </w:rPr>
        <w:t>
      10. Фильтровальные воронки, мерные колбы, цилиндры, используемые для приготовления растворов для инъекций, контролируют путем ополаскивания их 10 см</w:t>
      </w:r>
      <w:r>
        <w:rPr>
          <w:rFonts w:ascii="Times New Roman"/>
          <w:b w:val="false"/>
          <w:i w:val="false"/>
          <w:color w:val="000000"/>
          <w:vertAlign w:val="superscript"/>
        </w:rPr>
        <w:t>3</w:t>
      </w:r>
      <w:r>
        <w:rPr>
          <w:rFonts w:ascii="Times New Roman"/>
          <w:b w:val="false"/>
          <w:i w:val="false"/>
          <w:color w:val="000000"/>
          <w:sz w:val="28"/>
        </w:rPr>
        <w:t xml:space="preserve"> стерильной водопроводной воды, пробирки со смывной жидкостью доставляют в лабораторию для исследования.</w:t>
      </w:r>
    </w:p>
    <w:bookmarkEnd w:id="281"/>
    <w:bookmarkStart w:name="z302" w:id="282"/>
    <w:p>
      <w:pPr>
        <w:spacing w:after="0"/>
        <w:ind w:left="0"/>
        <w:jc w:val="both"/>
      </w:pPr>
      <w:r>
        <w:rPr>
          <w:rFonts w:ascii="Times New Roman"/>
          <w:b w:val="false"/>
          <w:i w:val="false"/>
          <w:color w:val="000000"/>
          <w:sz w:val="28"/>
        </w:rPr>
        <w:t>
      11. Используемые в аптеках пипетки прополаскивают несколько раз в пробирке, содержащей 10 см стерильной водопроводной воды, пробирки со смывной жидкостью доставляют в лабораторию для исследований.</w:t>
      </w:r>
    </w:p>
    <w:bookmarkEnd w:id="282"/>
    <w:bookmarkStart w:name="z303" w:id="283"/>
    <w:p>
      <w:pPr>
        <w:spacing w:after="0"/>
        <w:ind w:left="0"/>
        <w:jc w:val="both"/>
      </w:pPr>
      <w:r>
        <w:rPr>
          <w:rFonts w:ascii="Times New Roman"/>
          <w:b w:val="false"/>
          <w:i w:val="false"/>
          <w:color w:val="000000"/>
          <w:sz w:val="28"/>
        </w:rPr>
        <w:t>
      12. Смывы с инвентаря, оборудования, рук и санитарной одежды персонала аптеки производят стерильным ватным тампоном на палочках, вмонтированных в пробирки с пяти миллилитрами стерильной однопроцентной пептонной водой. Тампон увлажняют питательной средой, делают смыв с объекта и помещают в ту же пробирку, погружая в пептонную воду.</w:t>
      </w:r>
    </w:p>
    <w:bookmarkEnd w:id="283"/>
    <w:bookmarkStart w:name="z304" w:id="284"/>
    <w:p>
      <w:pPr>
        <w:spacing w:after="0"/>
        <w:ind w:left="0"/>
        <w:jc w:val="both"/>
      </w:pPr>
      <w:r>
        <w:rPr>
          <w:rFonts w:ascii="Times New Roman"/>
          <w:b w:val="false"/>
          <w:i w:val="false"/>
          <w:color w:val="000000"/>
          <w:sz w:val="28"/>
        </w:rPr>
        <w:t>
      Ориентировочный перечень объектов, подлежащих контролю методом смывов:</w:t>
      </w:r>
    </w:p>
    <w:bookmarkEnd w:id="284"/>
    <w:bookmarkStart w:name="z305" w:id="285"/>
    <w:p>
      <w:pPr>
        <w:spacing w:after="0"/>
        <w:ind w:left="0"/>
        <w:jc w:val="both"/>
      </w:pPr>
      <w:r>
        <w:rPr>
          <w:rFonts w:ascii="Times New Roman"/>
          <w:b w:val="false"/>
          <w:i w:val="false"/>
          <w:color w:val="000000"/>
          <w:sz w:val="28"/>
        </w:rPr>
        <w:t>
      рабочее место провизора-технолога;</w:t>
      </w:r>
    </w:p>
    <w:bookmarkEnd w:id="285"/>
    <w:bookmarkStart w:name="z306" w:id="286"/>
    <w:p>
      <w:pPr>
        <w:spacing w:after="0"/>
        <w:ind w:left="0"/>
        <w:jc w:val="both"/>
      </w:pPr>
      <w:r>
        <w:rPr>
          <w:rFonts w:ascii="Times New Roman"/>
          <w:b w:val="false"/>
          <w:i w:val="false"/>
          <w:color w:val="000000"/>
          <w:sz w:val="28"/>
        </w:rPr>
        <w:t>
      стол для приготовления растворов для инъекций;</w:t>
      </w:r>
    </w:p>
    <w:bookmarkEnd w:id="286"/>
    <w:bookmarkStart w:name="z307" w:id="287"/>
    <w:p>
      <w:pPr>
        <w:spacing w:after="0"/>
        <w:ind w:left="0"/>
        <w:jc w:val="both"/>
      </w:pPr>
      <w:r>
        <w:rPr>
          <w:rFonts w:ascii="Times New Roman"/>
          <w:b w:val="false"/>
          <w:i w:val="false"/>
          <w:color w:val="000000"/>
          <w:sz w:val="28"/>
        </w:rPr>
        <w:t>
      стол для приготовления глазных капель;</w:t>
      </w:r>
    </w:p>
    <w:bookmarkEnd w:id="287"/>
    <w:bookmarkStart w:name="z308" w:id="288"/>
    <w:p>
      <w:pPr>
        <w:spacing w:after="0"/>
        <w:ind w:left="0"/>
        <w:jc w:val="both"/>
      </w:pPr>
      <w:r>
        <w:rPr>
          <w:rFonts w:ascii="Times New Roman"/>
          <w:b w:val="false"/>
          <w:i w:val="false"/>
          <w:color w:val="000000"/>
          <w:sz w:val="28"/>
        </w:rPr>
        <w:t>
      весы для взвешивания сухих веществ у провизора-технолога;</w:t>
      </w:r>
    </w:p>
    <w:bookmarkEnd w:id="288"/>
    <w:bookmarkStart w:name="z309" w:id="289"/>
    <w:p>
      <w:pPr>
        <w:spacing w:after="0"/>
        <w:ind w:left="0"/>
        <w:jc w:val="both"/>
      </w:pPr>
      <w:r>
        <w:rPr>
          <w:rFonts w:ascii="Times New Roman"/>
          <w:b w:val="false"/>
          <w:i w:val="false"/>
          <w:color w:val="000000"/>
          <w:sz w:val="28"/>
        </w:rPr>
        <w:t>
      тара для хранения прокладок и пробок, используемых для укупорки растворов для инъекций и глазных капель, ступки, бюретки, пластинки пластмассовые;</w:t>
      </w:r>
    </w:p>
    <w:bookmarkEnd w:id="289"/>
    <w:bookmarkStart w:name="z310" w:id="290"/>
    <w:p>
      <w:pPr>
        <w:spacing w:after="0"/>
        <w:ind w:left="0"/>
        <w:jc w:val="both"/>
      </w:pPr>
      <w:r>
        <w:rPr>
          <w:rFonts w:ascii="Times New Roman"/>
          <w:b w:val="false"/>
          <w:i w:val="false"/>
          <w:color w:val="000000"/>
          <w:sz w:val="28"/>
        </w:rPr>
        <w:t>
      весы;</w:t>
      </w:r>
    </w:p>
    <w:bookmarkEnd w:id="290"/>
    <w:bookmarkStart w:name="z311" w:id="291"/>
    <w:p>
      <w:pPr>
        <w:spacing w:after="0"/>
        <w:ind w:left="0"/>
        <w:jc w:val="both"/>
      </w:pPr>
      <w:r>
        <w:rPr>
          <w:rFonts w:ascii="Times New Roman"/>
          <w:b w:val="false"/>
          <w:i w:val="false"/>
          <w:color w:val="000000"/>
          <w:sz w:val="28"/>
        </w:rPr>
        <w:t>
      кран водопроводный в ассистентской;</w:t>
      </w:r>
    </w:p>
    <w:bookmarkEnd w:id="291"/>
    <w:bookmarkStart w:name="z312" w:id="292"/>
    <w:p>
      <w:pPr>
        <w:spacing w:after="0"/>
        <w:ind w:left="0"/>
        <w:jc w:val="both"/>
      </w:pPr>
      <w:r>
        <w:rPr>
          <w:rFonts w:ascii="Times New Roman"/>
          <w:b w:val="false"/>
          <w:i w:val="false"/>
          <w:color w:val="000000"/>
          <w:sz w:val="28"/>
        </w:rPr>
        <w:t>
      руки персонала, в том числе во время приготовления лекарственных форм;</w:t>
      </w:r>
    </w:p>
    <w:bookmarkEnd w:id="292"/>
    <w:bookmarkStart w:name="z313" w:id="293"/>
    <w:p>
      <w:pPr>
        <w:spacing w:after="0"/>
        <w:ind w:left="0"/>
        <w:jc w:val="both"/>
      </w:pPr>
      <w:r>
        <w:rPr>
          <w:rFonts w:ascii="Times New Roman"/>
          <w:b w:val="false"/>
          <w:i w:val="false"/>
          <w:color w:val="000000"/>
          <w:sz w:val="28"/>
        </w:rPr>
        <w:t>
      полотенце для рук персонала;</w:t>
      </w:r>
    </w:p>
    <w:bookmarkEnd w:id="293"/>
    <w:bookmarkStart w:name="z314" w:id="294"/>
    <w:p>
      <w:pPr>
        <w:spacing w:after="0"/>
        <w:ind w:left="0"/>
        <w:jc w:val="both"/>
      </w:pPr>
      <w:r>
        <w:rPr>
          <w:rFonts w:ascii="Times New Roman"/>
          <w:b w:val="false"/>
          <w:i w:val="false"/>
          <w:color w:val="000000"/>
          <w:sz w:val="28"/>
        </w:rPr>
        <w:t>
      санитарная одежда персонала.</w:t>
      </w:r>
    </w:p>
    <w:bookmarkEnd w:id="294"/>
    <w:bookmarkStart w:name="z315" w:id="295"/>
    <w:p>
      <w:pPr>
        <w:spacing w:after="0"/>
        <w:ind w:left="0"/>
        <w:jc w:val="both"/>
      </w:pPr>
      <w:r>
        <w:rPr>
          <w:rFonts w:ascii="Times New Roman"/>
          <w:b w:val="false"/>
          <w:i w:val="false"/>
          <w:color w:val="000000"/>
          <w:sz w:val="28"/>
        </w:rPr>
        <w:t>
      13. Пробы воздуха отбирают в следующих помещениях:</w:t>
      </w:r>
    </w:p>
    <w:bookmarkEnd w:id="295"/>
    <w:bookmarkStart w:name="z316" w:id="296"/>
    <w:p>
      <w:pPr>
        <w:spacing w:after="0"/>
        <w:ind w:left="0"/>
        <w:jc w:val="both"/>
      </w:pPr>
      <w:r>
        <w:rPr>
          <w:rFonts w:ascii="Times New Roman"/>
          <w:b w:val="false"/>
          <w:i w:val="false"/>
          <w:color w:val="000000"/>
          <w:sz w:val="28"/>
        </w:rPr>
        <w:t>
      1) асептический блок;</w:t>
      </w:r>
    </w:p>
    <w:bookmarkEnd w:id="296"/>
    <w:bookmarkStart w:name="z317" w:id="297"/>
    <w:p>
      <w:pPr>
        <w:spacing w:after="0"/>
        <w:ind w:left="0"/>
        <w:jc w:val="both"/>
      </w:pPr>
      <w:r>
        <w:rPr>
          <w:rFonts w:ascii="Times New Roman"/>
          <w:b w:val="false"/>
          <w:i w:val="false"/>
          <w:color w:val="000000"/>
          <w:sz w:val="28"/>
        </w:rPr>
        <w:t>
      2) стерилизационная лекарственных форм и аптечной посуды;</w:t>
      </w:r>
    </w:p>
    <w:bookmarkEnd w:id="297"/>
    <w:bookmarkStart w:name="z318" w:id="298"/>
    <w:p>
      <w:pPr>
        <w:spacing w:after="0"/>
        <w:ind w:left="0"/>
        <w:jc w:val="both"/>
      </w:pPr>
      <w:r>
        <w:rPr>
          <w:rFonts w:ascii="Times New Roman"/>
          <w:b w:val="false"/>
          <w:i w:val="false"/>
          <w:color w:val="000000"/>
          <w:sz w:val="28"/>
        </w:rPr>
        <w:t>
      3) ассистентская;</w:t>
      </w:r>
    </w:p>
    <w:bookmarkEnd w:id="298"/>
    <w:bookmarkStart w:name="z319" w:id="299"/>
    <w:p>
      <w:pPr>
        <w:spacing w:after="0"/>
        <w:ind w:left="0"/>
        <w:jc w:val="both"/>
      </w:pPr>
      <w:r>
        <w:rPr>
          <w:rFonts w:ascii="Times New Roman"/>
          <w:b w:val="false"/>
          <w:i w:val="false"/>
          <w:color w:val="000000"/>
          <w:sz w:val="28"/>
        </w:rPr>
        <w:t>
      4) фасовочная;</w:t>
      </w:r>
    </w:p>
    <w:bookmarkEnd w:id="299"/>
    <w:bookmarkStart w:name="z320" w:id="300"/>
    <w:p>
      <w:pPr>
        <w:spacing w:after="0"/>
        <w:ind w:left="0"/>
        <w:jc w:val="both"/>
      </w:pPr>
      <w:r>
        <w:rPr>
          <w:rFonts w:ascii="Times New Roman"/>
          <w:b w:val="false"/>
          <w:i w:val="false"/>
          <w:color w:val="000000"/>
          <w:sz w:val="28"/>
        </w:rPr>
        <w:t>
      5) дефектарская;</w:t>
      </w:r>
    </w:p>
    <w:bookmarkEnd w:id="300"/>
    <w:bookmarkStart w:name="z321" w:id="301"/>
    <w:p>
      <w:pPr>
        <w:spacing w:after="0"/>
        <w:ind w:left="0"/>
        <w:jc w:val="both"/>
      </w:pPr>
      <w:r>
        <w:rPr>
          <w:rFonts w:ascii="Times New Roman"/>
          <w:b w:val="false"/>
          <w:i w:val="false"/>
          <w:color w:val="000000"/>
          <w:sz w:val="28"/>
        </w:rPr>
        <w:t>
      6) помещения хранения лекарственных средств;</w:t>
      </w:r>
    </w:p>
    <w:bookmarkEnd w:id="301"/>
    <w:bookmarkStart w:name="z322" w:id="302"/>
    <w:p>
      <w:pPr>
        <w:spacing w:after="0"/>
        <w:ind w:left="0"/>
        <w:jc w:val="both"/>
      </w:pPr>
      <w:r>
        <w:rPr>
          <w:rFonts w:ascii="Times New Roman"/>
          <w:b w:val="false"/>
          <w:i w:val="false"/>
          <w:color w:val="000000"/>
          <w:sz w:val="28"/>
        </w:rPr>
        <w:t>
      7) моечная;</w:t>
      </w:r>
    </w:p>
    <w:bookmarkEnd w:id="302"/>
    <w:bookmarkStart w:name="z323" w:id="303"/>
    <w:p>
      <w:pPr>
        <w:spacing w:after="0"/>
        <w:ind w:left="0"/>
        <w:jc w:val="both"/>
      </w:pPr>
      <w:r>
        <w:rPr>
          <w:rFonts w:ascii="Times New Roman"/>
          <w:b w:val="false"/>
          <w:i w:val="false"/>
          <w:color w:val="000000"/>
          <w:sz w:val="28"/>
        </w:rPr>
        <w:t>
      8) зал обслуживания.</w:t>
      </w:r>
    </w:p>
    <w:bookmarkEnd w:id="303"/>
    <w:bookmarkStart w:name="z324" w:id="304"/>
    <w:p>
      <w:pPr>
        <w:spacing w:after="0"/>
        <w:ind w:left="0"/>
        <w:jc w:val="both"/>
      </w:pPr>
      <w:r>
        <w:rPr>
          <w:rFonts w:ascii="Times New Roman"/>
          <w:b w:val="false"/>
          <w:i w:val="false"/>
          <w:color w:val="000000"/>
          <w:sz w:val="28"/>
        </w:rPr>
        <w:t>
      14. Отбор проб воздуха производят при соблюдении следующих условий:</w:t>
      </w:r>
    </w:p>
    <w:bookmarkEnd w:id="304"/>
    <w:bookmarkStart w:name="z325" w:id="305"/>
    <w:p>
      <w:pPr>
        <w:spacing w:after="0"/>
        <w:ind w:left="0"/>
        <w:jc w:val="both"/>
      </w:pPr>
      <w:r>
        <w:rPr>
          <w:rFonts w:ascii="Times New Roman"/>
          <w:b w:val="false"/>
          <w:i w:val="false"/>
          <w:color w:val="000000"/>
          <w:sz w:val="28"/>
        </w:rPr>
        <w:t>
      1) при соответствии уровня высоты отбора проб уровню высоты рабочего стола;</w:t>
      </w:r>
    </w:p>
    <w:bookmarkEnd w:id="305"/>
    <w:bookmarkStart w:name="z326" w:id="306"/>
    <w:p>
      <w:pPr>
        <w:spacing w:after="0"/>
        <w:ind w:left="0"/>
        <w:jc w:val="both"/>
      </w:pPr>
      <w:r>
        <w:rPr>
          <w:rFonts w:ascii="Times New Roman"/>
          <w:b w:val="false"/>
          <w:i w:val="false"/>
          <w:color w:val="000000"/>
          <w:sz w:val="28"/>
        </w:rPr>
        <w:t>
      2) при закрытых форточках и дверях;</w:t>
      </w:r>
    </w:p>
    <w:bookmarkEnd w:id="306"/>
    <w:bookmarkStart w:name="z327" w:id="307"/>
    <w:p>
      <w:pPr>
        <w:spacing w:after="0"/>
        <w:ind w:left="0"/>
        <w:jc w:val="both"/>
      </w:pPr>
      <w:r>
        <w:rPr>
          <w:rFonts w:ascii="Times New Roman"/>
          <w:b w:val="false"/>
          <w:i w:val="false"/>
          <w:color w:val="000000"/>
          <w:sz w:val="28"/>
        </w:rPr>
        <w:t>
      3) не ранее, чем через тридцать минут после влажной уборки помещения;</w:t>
      </w:r>
    </w:p>
    <w:bookmarkEnd w:id="307"/>
    <w:bookmarkStart w:name="z328" w:id="308"/>
    <w:p>
      <w:pPr>
        <w:spacing w:after="0"/>
        <w:ind w:left="0"/>
        <w:jc w:val="both"/>
      </w:pPr>
      <w:r>
        <w:rPr>
          <w:rFonts w:ascii="Times New Roman"/>
          <w:b w:val="false"/>
          <w:i w:val="false"/>
          <w:color w:val="000000"/>
          <w:sz w:val="28"/>
        </w:rPr>
        <w:t>
      4) в чистом подготовленном к работе помещении или сразу после работы.</w:t>
      </w:r>
    </w:p>
    <w:bookmarkEnd w:id="308"/>
    <w:bookmarkStart w:name="z329" w:id="309"/>
    <w:p>
      <w:pPr>
        <w:spacing w:after="0"/>
        <w:ind w:left="0"/>
        <w:jc w:val="both"/>
      </w:pPr>
      <w:r>
        <w:rPr>
          <w:rFonts w:ascii="Times New Roman"/>
          <w:b w:val="false"/>
          <w:i w:val="false"/>
          <w:color w:val="000000"/>
          <w:sz w:val="28"/>
        </w:rPr>
        <w:t>
      Пробы воздуха отбирают аспирационным методом с помощью приборов для бактериологического анализа воздуха (аппарат Кротова, ПОВ, ПАБ и другие). Скорость протягивания воздуха должна составлять двадцать пять литров в минуту, количество пропущенного воздуха сто литров для определения общего количества бактерий, двести пятьдесят литров для определения золотистого стафилококка и двести пятьдесят литров для определения плесневых и дрожжевых грибов.</w:t>
      </w:r>
    </w:p>
    <w:bookmarkEnd w:id="309"/>
    <w:bookmarkStart w:name="z330" w:id="310"/>
    <w:p>
      <w:pPr>
        <w:spacing w:after="0"/>
        <w:ind w:left="0"/>
        <w:jc w:val="both"/>
      </w:pPr>
      <w:r>
        <w:rPr>
          <w:rFonts w:ascii="Times New Roman"/>
          <w:b w:val="false"/>
          <w:i w:val="false"/>
          <w:color w:val="000000"/>
          <w:sz w:val="28"/>
        </w:rPr>
        <w:t>
      Для определения общего количества бактерий, отбор проб производят на двух-процентный питательный агар, для определения золотистого стафилококка - на желточно-солевой агар, для определения плесневых и дрожжевых грибов на среду Сабуро; питательные среды для отбора проб воздуха аспирационным методом разливают в чашки по двенадцать-пятнадцать миллилитров.</w:t>
      </w:r>
    </w:p>
    <w:bookmarkEnd w:id="310"/>
    <w:bookmarkStart w:name="z331" w:id="311"/>
    <w:p>
      <w:pPr>
        <w:spacing w:after="0"/>
        <w:ind w:left="0"/>
        <w:jc w:val="both"/>
      </w:pPr>
      <w:r>
        <w:rPr>
          <w:rFonts w:ascii="Times New Roman"/>
          <w:b w:val="false"/>
          <w:i w:val="false"/>
          <w:color w:val="000000"/>
          <w:sz w:val="28"/>
        </w:rPr>
        <w:t>
      В исключительных случаях допускается отбор проб воздуха производственных помещений аптеки седиментационным методом. При этом чашки Петри с мясопептонным агаром устанавливают в открытом виде на десять минут, желточно-солевым агаром, средой Сабуро - на двадцать пять минут.</w:t>
      </w:r>
    </w:p>
    <w:bookmarkEnd w:id="311"/>
    <w:bookmarkStart w:name="z332" w:id="312"/>
    <w:p>
      <w:pPr>
        <w:spacing w:after="0"/>
        <w:ind w:left="0"/>
        <w:jc w:val="left"/>
      </w:pPr>
      <w:r>
        <w:rPr>
          <w:rFonts w:ascii="Times New Roman"/>
          <w:b/>
          <w:i w:val="false"/>
          <w:color w:val="000000"/>
        </w:rPr>
        <w:t xml:space="preserve"> 3. Методики исследования</w:t>
      </w:r>
    </w:p>
    <w:bookmarkEnd w:id="312"/>
    <w:bookmarkStart w:name="z333" w:id="313"/>
    <w:p>
      <w:pPr>
        <w:spacing w:after="0"/>
        <w:ind w:left="0"/>
        <w:jc w:val="both"/>
      </w:pPr>
      <w:r>
        <w:rPr>
          <w:rFonts w:ascii="Times New Roman"/>
          <w:b w:val="false"/>
          <w:i w:val="false"/>
          <w:color w:val="000000"/>
          <w:sz w:val="28"/>
        </w:rPr>
        <w:t>
      15. Исследования воды очищенной, используемой для изготовления лекарственных форм (кроме лекарственных форм для инъекций и глазных капель):</w:t>
      </w:r>
    </w:p>
    <w:bookmarkEnd w:id="313"/>
    <w:bookmarkStart w:name="z334" w:id="314"/>
    <w:p>
      <w:pPr>
        <w:spacing w:after="0"/>
        <w:ind w:left="0"/>
        <w:jc w:val="both"/>
      </w:pPr>
      <w:r>
        <w:rPr>
          <w:rFonts w:ascii="Times New Roman"/>
          <w:b w:val="false"/>
          <w:i w:val="false"/>
          <w:color w:val="000000"/>
          <w:sz w:val="28"/>
        </w:rPr>
        <w:t>
      1) определение количества мезофильных аэробных и факультативно-анаэробных микроорганизмов в 1 см</w:t>
      </w:r>
      <w:r>
        <w:rPr>
          <w:rFonts w:ascii="Times New Roman"/>
          <w:b w:val="false"/>
          <w:i w:val="false"/>
          <w:color w:val="000000"/>
          <w:vertAlign w:val="superscript"/>
        </w:rPr>
        <w:t>3</w:t>
      </w:r>
      <w:r>
        <w:rPr>
          <w:rFonts w:ascii="Times New Roman"/>
          <w:b w:val="false"/>
          <w:i w:val="false"/>
          <w:color w:val="000000"/>
          <w:sz w:val="28"/>
        </w:rPr>
        <w:t xml:space="preserve"> воды очищенной проводят следующим образом:</w:t>
      </w:r>
    </w:p>
    <w:bookmarkEnd w:id="314"/>
    <w:bookmarkStart w:name="z335" w:id="315"/>
    <w:p>
      <w:pPr>
        <w:spacing w:after="0"/>
        <w:ind w:left="0"/>
        <w:jc w:val="both"/>
      </w:pPr>
      <w:r>
        <w:rPr>
          <w:rFonts w:ascii="Times New Roman"/>
          <w:b w:val="false"/>
          <w:i w:val="false"/>
          <w:color w:val="000000"/>
          <w:sz w:val="28"/>
        </w:rPr>
        <w:t>
      исследуемую воду вносят по 1 см</w:t>
      </w:r>
      <w:r>
        <w:rPr>
          <w:rFonts w:ascii="Times New Roman"/>
          <w:b w:val="false"/>
          <w:i w:val="false"/>
          <w:color w:val="000000"/>
          <w:vertAlign w:val="superscript"/>
        </w:rPr>
        <w:t>3</w:t>
      </w:r>
      <w:r>
        <w:rPr>
          <w:rFonts w:ascii="Times New Roman"/>
          <w:b w:val="false"/>
          <w:i w:val="false"/>
          <w:color w:val="000000"/>
          <w:sz w:val="28"/>
        </w:rPr>
        <w:t xml:space="preserve"> в две чашки Петри, которые затем заливают расплавленным и остуженным питательным агаром (45 </w:t>
      </w:r>
      <w:r>
        <w:rPr>
          <w:rFonts w:ascii="Times New Roman"/>
          <w:b w:val="false"/>
          <w:i w:val="false"/>
          <w:color w:val="000000"/>
          <w:vertAlign w:val="superscript"/>
        </w:rPr>
        <w:t>0</w:t>
      </w:r>
      <w:r>
        <w:rPr>
          <w:rFonts w:ascii="Times New Roman"/>
          <w:b w:val="false"/>
          <w:i w:val="false"/>
          <w:color w:val="000000"/>
          <w:sz w:val="28"/>
        </w:rPr>
        <w:t>С) и выдерживают двадцать четыре часа при температуре 37</w:t>
      </w:r>
      <w:r>
        <w:rPr>
          <w:rFonts w:ascii="Times New Roman"/>
          <w:b w:val="false"/>
          <w:i w:val="false"/>
          <w:color w:val="000000"/>
          <w:vertAlign w:val="superscript"/>
        </w:rPr>
        <w:t>0</w:t>
      </w:r>
      <w:r>
        <w:rPr>
          <w:rFonts w:ascii="Times New Roman"/>
          <w:b w:val="false"/>
          <w:i w:val="false"/>
          <w:color w:val="000000"/>
          <w:sz w:val="28"/>
        </w:rPr>
        <w:t>С и двадцать четыре часа при комнатной температуре. После чего подсчитывают число выросших колоний как на поверхности, так и внутри питательного агара, подсчет проводится обязательно с помощью лупы. При вычислении результатов анализа выводят среднее арифметическое из числа колоний, выросших на обеих чашках. Для выявления плесневых и дрожжевых грибов засевают по 0,5 см</w:t>
      </w:r>
      <w:r>
        <w:rPr>
          <w:rFonts w:ascii="Times New Roman"/>
          <w:b w:val="false"/>
          <w:i w:val="false"/>
          <w:color w:val="000000"/>
          <w:vertAlign w:val="superscript"/>
        </w:rPr>
        <w:t>3</w:t>
      </w:r>
      <w:r>
        <w:rPr>
          <w:rFonts w:ascii="Times New Roman"/>
          <w:b w:val="false"/>
          <w:i w:val="false"/>
          <w:color w:val="000000"/>
          <w:sz w:val="28"/>
        </w:rPr>
        <w:t xml:space="preserve"> исследуемой воды на поверхность двух чашек Петри со средой Сабуро и инкубируют при температуре 20-22</w:t>
      </w:r>
      <w:r>
        <w:rPr>
          <w:rFonts w:ascii="Times New Roman"/>
          <w:b w:val="false"/>
          <w:i w:val="false"/>
          <w:color w:val="000000"/>
          <w:vertAlign w:val="superscript"/>
        </w:rPr>
        <w:t>0</w:t>
      </w:r>
      <w:r>
        <w:rPr>
          <w:rFonts w:ascii="Times New Roman"/>
          <w:b w:val="false"/>
          <w:i w:val="false"/>
          <w:color w:val="000000"/>
          <w:sz w:val="28"/>
        </w:rPr>
        <w:t>С в течение трех-четырех суток. Затем подсчитывают число колоний плесневых и дрожжевых грибов на обеих чашках.</w:t>
      </w:r>
    </w:p>
    <w:bookmarkEnd w:id="315"/>
    <w:bookmarkStart w:name="z336" w:id="316"/>
    <w:p>
      <w:pPr>
        <w:spacing w:after="0"/>
        <w:ind w:left="0"/>
        <w:jc w:val="both"/>
      </w:pPr>
      <w:r>
        <w:rPr>
          <w:rFonts w:ascii="Times New Roman"/>
          <w:b w:val="false"/>
          <w:i w:val="false"/>
          <w:color w:val="000000"/>
          <w:sz w:val="28"/>
        </w:rPr>
        <w:t>
      Количество мезофильных аэробных и факультативно - анаэробных микроорганизмов в 1 см</w:t>
      </w:r>
      <w:r>
        <w:rPr>
          <w:rFonts w:ascii="Times New Roman"/>
          <w:b w:val="false"/>
          <w:i w:val="false"/>
          <w:color w:val="000000"/>
          <w:vertAlign w:val="superscript"/>
        </w:rPr>
        <w:t>3</w:t>
      </w:r>
      <w:r>
        <w:rPr>
          <w:rFonts w:ascii="Times New Roman"/>
          <w:b w:val="false"/>
          <w:i w:val="false"/>
          <w:color w:val="000000"/>
          <w:sz w:val="28"/>
        </w:rPr>
        <w:t xml:space="preserve"> исследуемой воды получают в результате суммирования числа бактерий, выросших на чашках с питательным агаром и на среде Сабуро;</w:t>
      </w:r>
    </w:p>
    <w:bookmarkEnd w:id="316"/>
    <w:bookmarkStart w:name="z337" w:id="317"/>
    <w:p>
      <w:pPr>
        <w:spacing w:after="0"/>
        <w:ind w:left="0"/>
        <w:jc w:val="both"/>
      </w:pPr>
      <w:r>
        <w:rPr>
          <w:rFonts w:ascii="Times New Roman"/>
          <w:b w:val="false"/>
          <w:i w:val="false"/>
          <w:color w:val="000000"/>
          <w:sz w:val="28"/>
        </w:rPr>
        <w:t>
      2) определение титра бактерий группы кишечных палочек: исследование проводится согласно действующей нормативной документации по воде.</w:t>
      </w:r>
    </w:p>
    <w:bookmarkEnd w:id="317"/>
    <w:bookmarkStart w:name="z338" w:id="318"/>
    <w:p>
      <w:pPr>
        <w:spacing w:after="0"/>
        <w:ind w:left="0"/>
        <w:jc w:val="both"/>
      </w:pPr>
      <w:r>
        <w:rPr>
          <w:rFonts w:ascii="Times New Roman"/>
          <w:b w:val="false"/>
          <w:i w:val="false"/>
          <w:color w:val="000000"/>
          <w:sz w:val="28"/>
        </w:rPr>
        <w:t>
      16. Исследование воды очищенной для приготовления растворов для инъекций и глазных капель, растворов для инъекций до стерилизации и глазных капель, приготовленных в асептических условиях на стерильных основах:</w:t>
      </w:r>
    </w:p>
    <w:bookmarkEnd w:id="318"/>
    <w:bookmarkStart w:name="z339" w:id="319"/>
    <w:p>
      <w:pPr>
        <w:spacing w:after="0"/>
        <w:ind w:left="0"/>
        <w:jc w:val="both"/>
      </w:pPr>
      <w:r>
        <w:rPr>
          <w:rFonts w:ascii="Times New Roman"/>
          <w:b w:val="false"/>
          <w:i w:val="false"/>
          <w:color w:val="000000"/>
          <w:sz w:val="28"/>
        </w:rPr>
        <w:t>
      1) определение количества мезофильных аэробных и факультативно-анаэробных микроорганизмов производят в соответствии с подпунктом 1) пункта 15 данной Методики;</w:t>
      </w:r>
    </w:p>
    <w:bookmarkEnd w:id="319"/>
    <w:bookmarkStart w:name="z340" w:id="320"/>
    <w:p>
      <w:pPr>
        <w:spacing w:after="0"/>
        <w:ind w:left="0"/>
        <w:jc w:val="both"/>
      </w:pPr>
      <w:r>
        <w:rPr>
          <w:rFonts w:ascii="Times New Roman"/>
          <w:b w:val="false"/>
          <w:i w:val="false"/>
          <w:color w:val="000000"/>
          <w:sz w:val="28"/>
        </w:rPr>
        <w:t>
      2) определение наличия бактерий группы кишечных палочек в 1 см</w:t>
      </w:r>
      <w:r>
        <w:rPr>
          <w:rFonts w:ascii="Times New Roman"/>
          <w:b w:val="false"/>
          <w:i w:val="false"/>
          <w:color w:val="000000"/>
          <w:vertAlign w:val="superscript"/>
        </w:rPr>
        <w:t>3</w:t>
      </w:r>
      <w:r>
        <w:rPr>
          <w:rFonts w:ascii="Times New Roman"/>
          <w:b w:val="false"/>
          <w:i w:val="false"/>
          <w:color w:val="000000"/>
          <w:sz w:val="28"/>
        </w:rPr>
        <w:t xml:space="preserve"> проводится следующим образом: лекарственные средства засевают в количестве 1 грамма (см</w:t>
      </w:r>
      <w:r>
        <w:rPr>
          <w:rFonts w:ascii="Times New Roman"/>
          <w:b w:val="false"/>
          <w:i w:val="false"/>
          <w:color w:val="000000"/>
          <w:vertAlign w:val="superscript"/>
        </w:rPr>
        <w:t>3</w:t>
      </w:r>
      <w:r>
        <w:rPr>
          <w:rFonts w:ascii="Times New Roman"/>
          <w:b w:val="false"/>
          <w:i w:val="false"/>
          <w:color w:val="000000"/>
          <w:sz w:val="28"/>
        </w:rPr>
        <w:t>) на 9 см</w:t>
      </w:r>
      <w:r>
        <w:rPr>
          <w:rFonts w:ascii="Times New Roman"/>
          <w:b w:val="false"/>
          <w:i w:val="false"/>
          <w:color w:val="000000"/>
          <w:vertAlign w:val="superscript"/>
        </w:rPr>
        <w:t>3</w:t>
      </w:r>
      <w:r>
        <w:rPr>
          <w:rFonts w:ascii="Times New Roman"/>
          <w:b w:val="false"/>
          <w:i w:val="false"/>
          <w:color w:val="000000"/>
          <w:sz w:val="28"/>
        </w:rPr>
        <w:t xml:space="preserve"> разведенной глюкозо-пептонной среды, среды Кесслер или Кода. Посевы выращивают при температуре 37</w:t>
      </w:r>
      <w:r>
        <w:rPr>
          <w:rFonts w:ascii="Times New Roman"/>
          <w:b w:val="false"/>
          <w:i w:val="false"/>
          <w:color w:val="000000"/>
          <w:vertAlign w:val="superscript"/>
        </w:rPr>
        <w:t>0</w:t>
      </w:r>
      <w:r>
        <w:rPr>
          <w:rFonts w:ascii="Times New Roman"/>
          <w:b w:val="false"/>
          <w:i w:val="false"/>
          <w:color w:val="000000"/>
          <w:sz w:val="28"/>
        </w:rPr>
        <w:t>С в течение восемнадцати - двадцати четырех часов с дальнейшим высевом секторами на среду Эндо, последнюю инкубируют при температуре 37</w:t>
      </w:r>
      <w:r>
        <w:rPr>
          <w:rFonts w:ascii="Times New Roman"/>
          <w:b w:val="false"/>
          <w:i w:val="false"/>
          <w:color w:val="000000"/>
          <w:vertAlign w:val="superscript"/>
        </w:rPr>
        <w:t>0</w:t>
      </w:r>
      <w:r>
        <w:rPr>
          <w:rFonts w:ascii="Times New Roman"/>
          <w:b w:val="false"/>
          <w:i w:val="false"/>
          <w:color w:val="000000"/>
          <w:sz w:val="28"/>
        </w:rPr>
        <w:t>С в течение восемнадцати - двадцати четырех часов и проводят просмотр посевов. При наличии роста из подозрительных колоний делают мазки, красят по Граму и микроскопируют. При наличии грамотрицательных палочек, оставшуюся часть колоний пересеивают на глюкозо-пептонную среду с поплавками или полужидкую глюкозу, инкубируют при 37</w:t>
      </w:r>
      <w:r>
        <w:rPr>
          <w:rFonts w:ascii="Times New Roman"/>
          <w:b w:val="false"/>
          <w:i w:val="false"/>
          <w:color w:val="000000"/>
          <w:vertAlign w:val="superscript"/>
        </w:rPr>
        <w:t>0</w:t>
      </w:r>
      <w:r>
        <w:rPr>
          <w:rFonts w:ascii="Times New Roman"/>
          <w:b w:val="false"/>
          <w:i w:val="false"/>
          <w:color w:val="000000"/>
          <w:sz w:val="28"/>
        </w:rPr>
        <w:t>С в течение восемнадцати - двадцати четырех часов. Наличие кислоты и газа на глюкозо-пептонной среде или в полужидкой глюкозе свидетельствует о содержании бактерий группы кишечных палочек;</w:t>
      </w:r>
    </w:p>
    <w:bookmarkEnd w:id="320"/>
    <w:bookmarkStart w:name="z341" w:id="321"/>
    <w:p>
      <w:pPr>
        <w:spacing w:after="0"/>
        <w:ind w:left="0"/>
        <w:jc w:val="both"/>
      </w:pPr>
      <w:r>
        <w:rPr>
          <w:rFonts w:ascii="Times New Roman"/>
          <w:b w:val="false"/>
          <w:i w:val="false"/>
          <w:color w:val="000000"/>
          <w:sz w:val="28"/>
        </w:rPr>
        <w:t>
      3) количественное определение бактерий группы кишечных палочек: 1 грамм (см</w:t>
      </w:r>
      <w:r>
        <w:rPr>
          <w:rFonts w:ascii="Times New Roman"/>
          <w:b w:val="false"/>
          <w:i w:val="false"/>
          <w:color w:val="000000"/>
          <w:vertAlign w:val="superscript"/>
        </w:rPr>
        <w:t>3</w:t>
      </w:r>
      <w:r>
        <w:rPr>
          <w:rFonts w:ascii="Times New Roman"/>
          <w:b w:val="false"/>
          <w:i w:val="false"/>
          <w:color w:val="000000"/>
          <w:sz w:val="28"/>
        </w:rPr>
        <w:t>) лекарственных средств засевают на чашку и заливают средой Эндо (глубинный метод посева). После инкубации посева при температуре 37</w:t>
      </w:r>
      <w:r>
        <w:rPr>
          <w:rFonts w:ascii="Times New Roman"/>
          <w:b w:val="false"/>
          <w:i w:val="false"/>
          <w:color w:val="000000"/>
          <w:vertAlign w:val="superscript"/>
        </w:rPr>
        <w:t>0</w:t>
      </w:r>
      <w:r>
        <w:rPr>
          <w:rFonts w:ascii="Times New Roman"/>
          <w:b w:val="false"/>
          <w:i w:val="false"/>
          <w:color w:val="000000"/>
          <w:sz w:val="28"/>
        </w:rPr>
        <w:t>С в течение восемнадцати-двадцати четырех часов учитывают колонии типичные для группы кишечных палочек.</w:t>
      </w:r>
    </w:p>
    <w:bookmarkEnd w:id="321"/>
    <w:bookmarkStart w:name="z342" w:id="322"/>
    <w:p>
      <w:pPr>
        <w:spacing w:after="0"/>
        <w:ind w:left="0"/>
        <w:jc w:val="both"/>
      </w:pPr>
      <w:r>
        <w:rPr>
          <w:rFonts w:ascii="Times New Roman"/>
          <w:b w:val="false"/>
          <w:i w:val="false"/>
          <w:color w:val="000000"/>
          <w:sz w:val="28"/>
        </w:rPr>
        <w:t>
      17. Исследование сухих лекарственных веществ, используемых для приготовления растворов для инъекций и глазных капель:</w:t>
      </w:r>
    </w:p>
    <w:bookmarkEnd w:id="322"/>
    <w:bookmarkStart w:name="z343" w:id="323"/>
    <w:p>
      <w:pPr>
        <w:spacing w:after="0"/>
        <w:ind w:left="0"/>
        <w:jc w:val="both"/>
      </w:pPr>
      <w:r>
        <w:rPr>
          <w:rFonts w:ascii="Times New Roman"/>
          <w:b w:val="false"/>
          <w:i w:val="false"/>
          <w:color w:val="000000"/>
          <w:sz w:val="28"/>
        </w:rPr>
        <w:t>
      1) исследование проводят в случае неоднократных неудовлетворительных бактериологических анализов и превышения норм предельно-допустимого содержания непатогенных микроорганизмов одновременно, при удовлетворительных результатах анализов воды очищенной, используемой для их приготовления, и при удовлетворительных данных бактериологического контроля посуды, флаконов, пробок, прокладок;</w:t>
      </w:r>
    </w:p>
    <w:bookmarkEnd w:id="323"/>
    <w:bookmarkStart w:name="z344" w:id="324"/>
    <w:p>
      <w:pPr>
        <w:spacing w:after="0"/>
        <w:ind w:left="0"/>
        <w:jc w:val="both"/>
      </w:pPr>
      <w:r>
        <w:rPr>
          <w:rFonts w:ascii="Times New Roman"/>
          <w:b w:val="false"/>
          <w:i w:val="false"/>
          <w:color w:val="000000"/>
          <w:sz w:val="28"/>
        </w:rPr>
        <w:t>
      2) сухие лекарственные вещества разводят стерильной водой очищенной с целью создания соответствующих концентраций растворов для инъекций и глазных капель, изготовляемых в аптеке. Объем и методика исследования приготовленных растворов - согласно пункту 16 данной Методики.</w:t>
      </w:r>
    </w:p>
    <w:bookmarkEnd w:id="324"/>
    <w:bookmarkStart w:name="z345" w:id="325"/>
    <w:p>
      <w:pPr>
        <w:spacing w:after="0"/>
        <w:ind w:left="0"/>
        <w:jc w:val="both"/>
      </w:pPr>
      <w:r>
        <w:rPr>
          <w:rFonts w:ascii="Times New Roman"/>
          <w:b w:val="false"/>
          <w:i w:val="false"/>
          <w:color w:val="000000"/>
          <w:sz w:val="28"/>
        </w:rPr>
        <w:t>
      18. Исследование стерильных растворов для инъекций и глазных капель. Для контроля стерильности лекарственных средств, применяют тиогликолевую среду и жидкую среду Сабуро, при этом объем питательной среды должен быть в десять раз больше объема образца для посева. Каждый образец засевают в две пробирки или в два флакона. Посевы в тиогликолевой среде инкубируют при температуре от 30</w:t>
      </w:r>
      <w:r>
        <w:rPr>
          <w:rFonts w:ascii="Times New Roman"/>
          <w:b w:val="false"/>
          <w:i w:val="false"/>
          <w:color w:val="000000"/>
          <w:vertAlign w:val="superscript"/>
        </w:rPr>
        <w:t>0</w:t>
      </w:r>
      <w:r>
        <w:rPr>
          <w:rFonts w:ascii="Times New Roman"/>
          <w:b w:val="false"/>
          <w:i w:val="false"/>
          <w:color w:val="000000"/>
          <w:sz w:val="28"/>
        </w:rPr>
        <w:t>С до 35</w:t>
      </w:r>
      <w:r>
        <w:rPr>
          <w:rFonts w:ascii="Times New Roman"/>
          <w:b w:val="false"/>
          <w:i w:val="false"/>
          <w:color w:val="000000"/>
          <w:vertAlign w:val="superscript"/>
        </w:rPr>
        <w:t>0</w:t>
      </w:r>
      <w:r>
        <w:rPr>
          <w:rFonts w:ascii="Times New Roman"/>
          <w:b w:val="false"/>
          <w:i w:val="false"/>
          <w:color w:val="000000"/>
          <w:sz w:val="28"/>
        </w:rPr>
        <w:t>С, а в среде Сабуро от 20</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 Посевы просматривают ежедневно в течении восьми суток. При наличии роста (помутнения среды, образования пленки, осадка) готовят мазки для бактериоскопического подтверждения роста микробов.</w:t>
      </w:r>
    </w:p>
    <w:bookmarkEnd w:id="325"/>
    <w:bookmarkStart w:name="z346" w:id="326"/>
    <w:p>
      <w:pPr>
        <w:spacing w:after="0"/>
        <w:ind w:left="0"/>
        <w:jc w:val="both"/>
      </w:pPr>
      <w:r>
        <w:rPr>
          <w:rFonts w:ascii="Times New Roman"/>
          <w:b w:val="false"/>
          <w:i w:val="false"/>
          <w:color w:val="000000"/>
          <w:sz w:val="28"/>
        </w:rPr>
        <w:t>
      19. Исследования аптечной посуды, пробок, прокладок, воронок, цилиндров:</w:t>
      </w:r>
    </w:p>
    <w:bookmarkEnd w:id="326"/>
    <w:bookmarkStart w:name="z347" w:id="327"/>
    <w:p>
      <w:pPr>
        <w:spacing w:after="0"/>
        <w:ind w:left="0"/>
        <w:jc w:val="both"/>
      </w:pPr>
      <w:r>
        <w:rPr>
          <w:rFonts w:ascii="Times New Roman"/>
          <w:b w:val="false"/>
          <w:i w:val="false"/>
          <w:color w:val="000000"/>
          <w:sz w:val="28"/>
        </w:rPr>
        <w:t>
      1) подготовка к исследованию:</w:t>
      </w:r>
    </w:p>
    <w:bookmarkEnd w:id="327"/>
    <w:bookmarkStart w:name="z348" w:id="328"/>
    <w:p>
      <w:pPr>
        <w:spacing w:after="0"/>
        <w:ind w:left="0"/>
        <w:jc w:val="both"/>
      </w:pPr>
      <w:r>
        <w:rPr>
          <w:rFonts w:ascii="Times New Roman"/>
          <w:b w:val="false"/>
          <w:i w:val="false"/>
          <w:color w:val="000000"/>
          <w:sz w:val="28"/>
        </w:rPr>
        <w:t>
      три одноименных флакона, доставленных в лабораторию, последовательно ополаскивают в 10 см</w:t>
      </w:r>
      <w:r>
        <w:rPr>
          <w:rFonts w:ascii="Times New Roman"/>
          <w:b w:val="false"/>
          <w:i w:val="false"/>
          <w:color w:val="000000"/>
          <w:vertAlign w:val="superscript"/>
        </w:rPr>
        <w:t>3</w:t>
      </w:r>
      <w:r>
        <w:rPr>
          <w:rFonts w:ascii="Times New Roman"/>
          <w:b w:val="false"/>
          <w:i w:val="false"/>
          <w:color w:val="000000"/>
          <w:sz w:val="28"/>
        </w:rPr>
        <w:t xml:space="preserve"> стерильной водопроводной воды. Воду из флакона во флакон переливают над пламенем горелки, тщательно споласкивая каждый флакон.</w:t>
      </w:r>
    </w:p>
    <w:bookmarkEnd w:id="328"/>
    <w:bookmarkStart w:name="z349" w:id="329"/>
    <w:p>
      <w:pPr>
        <w:spacing w:after="0"/>
        <w:ind w:left="0"/>
        <w:jc w:val="both"/>
      </w:pPr>
      <w:r>
        <w:rPr>
          <w:rFonts w:ascii="Times New Roman"/>
          <w:b w:val="false"/>
          <w:i w:val="false"/>
          <w:color w:val="000000"/>
          <w:sz w:val="28"/>
        </w:rPr>
        <w:t>
      В посуду с доставленными пробками и прокладками наливают 10 см стерильной водопроводной воды и тщательно ополаскивают;</w:t>
      </w:r>
    </w:p>
    <w:bookmarkEnd w:id="329"/>
    <w:bookmarkStart w:name="z350" w:id="330"/>
    <w:p>
      <w:pPr>
        <w:spacing w:after="0"/>
        <w:ind w:left="0"/>
        <w:jc w:val="both"/>
      </w:pPr>
      <w:r>
        <w:rPr>
          <w:rFonts w:ascii="Times New Roman"/>
          <w:b w:val="false"/>
          <w:i w:val="false"/>
          <w:color w:val="000000"/>
          <w:sz w:val="28"/>
        </w:rPr>
        <w:t>
      2) определение количества мезофильных аэробных и факультативно-анаэробных микроорганизмов в смывной жидкости проводят согласно подпункту 1) пункта 15 данной методики. Число колоний, установленное в 1 см</w:t>
      </w:r>
      <w:r>
        <w:rPr>
          <w:rFonts w:ascii="Times New Roman"/>
          <w:b w:val="false"/>
          <w:i w:val="false"/>
          <w:color w:val="000000"/>
          <w:vertAlign w:val="superscript"/>
        </w:rPr>
        <w:t>3</w:t>
      </w:r>
      <w:r>
        <w:rPr>
          <w:rFonts w:ascii="Times New Roman"/>
          <w:b w:val="false"/>
          <w:i w:val="false"/>
          <w:color w:val="000000"/>
          <w:sz w:val="28"/>
        </w:rPr>
        <w:t xml:space="preserve"> смывной жидкости умножают на десять, что соответствует содержанию бактерий на всей смывной поверхности трех одноименных флаконов или на поверхности отобранных пробок и прокладок, или на поверхности другой аптечной посуды (цилиндры, воронки, пипетки);</w:t>
      </w:r>
    </w:p>
    <w:bookmarkEnd w:id="330"/>
    <w:bookmarkStart w:name="z351" w:id="331"/>
    <w:p>
      <w:pPr>
        <w:spacing w:after="0"/>
        <w:ind w:left="0"/>
        <w:jc w:val="both"/>
      </w:pPr>
      <w:r>
        <w:rPr>
          <w:rFonts w:ascii="Times New Roman"/>
          <w:b w:val="false"/>
          <w:i w:val="false"/>
          <w:color w:val="000000"/>
          <w:sz w:val="28"/>
        </w:rPr>
        <w:t>
      3) определение наличия бактерий группы кишечных палочек проводится следующим образом: оставшиеся 8 см</w:t>
      </w:r>
      <w:r>
        <w:rPr>
          <w:rFonts w:ascii="Times New Roman"/>
          <w:b w:val="false"/>
          <w:i w:val="false"/>
          <w:color w:val="000000"/>
          <w:vertAlign w:val="superscript"/>
        </w:rPr>
        <w:t>3</w:t>
      </w:r>
      <w:r>
        <w:rPr>
          <w:rFonts w:ascii="Times New Roman"/>
          <w:b w:val="false"/>
          <w:i w:val="false"/>
          <w:color w:val="000000"/>
          <w:sz w:val="28"/>
        </w:rPr>
        <w:t xml:space="preserve"> смывной жидкости засевают в 1 см</w:t>
      </w:r>
      <w:r>
        <w:rPr>
          <w:rFonts w:ascii="Times New Roman"/>
          <w:b w:val="false"/>
          <w:i w:val="false"/>
          <w:color w:val="000000"/>
          <w:vertAlign w:val="superscript"/>
        </w:rPr>
        <w:t>3</w:t>
      </w:r>
      <w:r>
        <w:rPr>
          <w:rFonts w:ascii="Times New Roman"/>
          <w:b w:val="false"/>
          <w:i w:val="false"/>
          <w:color w:val="000000"/>
          <w:sz w:val="28"/>
        </w:rPr>
        <w:t xml:space="preserve"> концентрированной глюкозо-пептонной среды и инкубируют при температуре 37</w:t>
      </w:r>
      <w:r>
        <w:rPr>
          <w:rFonts w:ascii="Times New Roman"/>
          <w:b w:val="false"/>
          <w:i w:val="false"/>
          <w:color w:val="000000"/>
          <w:vertAlign w:val="superscript"/>
        </w:rPr>
        <w:t>0</w:t>
      </w:r>
      <w:r>
        <w:rPr>
          <w:rFonts w:ascii="Times New Roman"/>
          <w:b w:val="false"/>
          <w:i w:val="false"/>
          <w:color w:val="000000"/>
          <w:sz w:val="28"/>
        </w:rPr>
        <w:t>С в термостате в течение восемнадцати - двадцати четырех часов. Дальнейший ход исследования проводят в соответствии подпункта 2) пункта 16 данной Методики.</w:t>
      </w:r>
    </w:p>
    <w:bookmarkEnd w:id="331"/>
    <w:bookmarkStart w:name="z352" w:id="332"/>
    <w:p>
      <w:pPr>
        <w:spacing w:after="0"/>
        <w:ind w:left="0"/>
        <w:jc w:val="both"/>
      </w:pPr>
      <w:r>
        <w:rPr>
          <w:rFonts w:ascii="Times New Roman"/>
          <w:b w:val="false"/>
          <w:i w:val="false"/>
          <w:color w:val="000000"/>
          <w:sz w:val="28"/>
        </w:rPr>
        <w:t>
      20. Методика исследования воздуха:</w:t>
      </w:r>
    </w:p>
    <w:bookmarkEnd w:id="332"/>
    <w:bookmarkStart w:name="z353" w:id="333"/>
    <w:p>
      <w:pPr>
        <w:spacing w:after="0"/>
        <w:ind w:left="0"/>
        <w:jc w:val="both"/>
      </w:pPr>
      <w:r>
        <w:rPr>
          <w:rFonts w:ascii="Times New Roman"/>
          <w:b w:val="false"/>
          <w:i w:val="false"/>
          <w:color w:val="000000"/>
          <w:sz w:val="28"/>
        </w:rPr>
        <w:t>
      1) доставленные чашки с посевами на питательном агаре и желточно-солевом агаре инкубируют в термостате при 37</w:t>
      </w:r>
      <w:r>
        <w:rPr>
          <w:rFonts w:ascii="Times New Roman"/>
          <w:b w:val="false"/>
          <w:i w:val="false"/>
          <w:color w:val="000000"/>
          <w:vertAlign w:val="superscript"/>
        </w:rPr>
        <w:t>0</w:t>
      </w:r>
      <w:r>
        <w:rPr>
          <w:rFonts w:ascii="Times New Roman"/>
          <w:b w:val="false"/>
          <w:i w:val="false"/>
          <w:color w:val="000000"/>
          <w:sz w:val="28"/>
        </w:rPr>
        <w:t>С в течение восемнадцати - двадцати четырех часов, посевы на желточно-солевом агаре дополнительно выдерживают еще двадцать четыре часа при комнатной температуре. Посевы на среде Сабуро инкубируют при температуре 22-28</w:t>
      </w:r>
      <w:r>
        <w:rPr>
          <w:rFonts w:ascii="Times New Roman"/>
          <w:b w:val="false"/>
          <w:i w:val="false"/>
          <w:color w:val="000000"/>
          <w:vertAlign w:val="superscript"/>
        </w:rPr>
        <w:t>0</w:t>
      </w:r>
      <w:r>
        <w:rPr>
          <w:rFonts w:ascii="Times New Roman"/>
          <w:b w:val="false"/>
          <w:i w:val="false"/>
          <w:color w:val="000000"/>
          <w:sz w:val="28"/>
        </w:rPr>
        <w:t>С - четверо суток.</w:t>
      </w:r>
    </w:p>
    <w:bookmarkEnd w:id="333"/>
    <w:bookmarkStart w:name="z354" w:id="334"/>
    <w:p>
      <w:pPr>
        <w:spacing w:after="0"/>
        <w:ind w:left="0"/>
        <w:jc w:val="both"/>
      </w:pPr>
      <w:r>
        <w:rPr>
          <w:rFonts w:ascii="Times New Roman"/>
          <w:b w:val="false"/>
          <w:i w:val="false"/>
          <w:color w:val="000000"/>
          <w:sz w:val="28"/>
        </w:rPr>
        <w:t>
      Для определения общей бактериальной обсемененности через сорок восемь часов посевы просматривают, подсчитывают количество выросших колоний и производят пересчет на 1 м воздуха;</w:t>
      </w:r>
    </w:p>
    <w:bookmarkEnd w:id="334"/>
    <w:bookmarkStart w:name="z355" w:id="335"/>
    <w:p>
      <w:pPr>
        <w:spacing w:after="0"/>
        <w:ind w:left="0"/>
        <w:jc w:val="both"/>
      </w:pPr>
      <w:r>
        <w:rPr>
          <w:rFonts w:ascii="Times New Roman"/>
          <w:b w:val="false"/>
          <w:i w:val="false"/>
          <w:color w:val="000000"/>
          <w:sz w:val="28"/>
        </w:rPr>
        <w:t>
      2) для определения количественного содержания золотистого стафилококка просматривают посевы на желточно-солевом агаре после сорока восьми часов инкубации, колонии подозрительные на стафилококк подсчитывают и проводят идентификацию по классической схеме. После идентификации производят пересчет полученных результатов на 1 м</w:t>
      </w:r>
      <w:r>
        <w:rPr>
          <w:rFonts w:ascii="Times New Roman"/>
          <w:b w:val="false"/>
          <w:i w:val="false"/>
          <w:color w:val="000000"/>
          <w:vertAlign w:val="superscript"/>
        </w:rPr>
        <w:t>3</w:t>
      </w:r>
      <w:r>
        <w:rPr>
          <w:rFonts w:ascii="Times New Roman"/>
          <w:b w:val="false"/>
          <w:i w:val="false"/>
          <w:color w:val="000000"/>
          <w:sz w:val="28"/>
        </w:rPr>
        <w:t xml:space="preserve"> воздуха;</w:t>
      </w:r>
    </w:p>
    <w:bookmarkEnd w:id="335"/>
    <w:bookmarkStart w:name="z356" w:id="336"/>
    <w:p>
      <w:pPr>
        <w:spacing w:after="0"/>
        <w:ind w:left="0"/>
        <w:jc w:val="both"/>
      </w:pPr>
      <w:r>
        <w:rPr>
          <w:rFonts w:ascii="Times New Roman"/>
          <w:b w:val="false"/>
          <w:i w:val="false"/>
          <w:color w:val="000000"/>
          <w:sz w:val="28"/>
        </w:rPr>
        <w:t>
      3) для количественного определения плесневых и дрожжевых грибов, после девяносто шести часовой инкубации, подсчитывают количество выросших колоний плесневых и дрожжевых грибов и производят пересчет на 1 м</w:t>
      </w:r>
      <w:r>
        <w:rPr>
          <w:rFonts w:ascii="Times New Roman"/>
          <w:b w:val="false"/>
          <w:i w:val="false"/>
          <w:color w:val="000000"/>
          <w:vertAlign w:val="superscript"/>
        </w:rPr>
        <w:t>3</w:t>
      </w:r>
      <w:r>
        <w:rPr>
          <w:rFonts w:ascii="Times New Roman"/>
          <w:b w:val="false"/>
          <w:i w:val="false"/>
          <w:color w:val="000000"/>
          <w:sz w:val="28"/>
        </w:rPr>
        <w:t xml:space="preserve"> воздуха.</w:t>
      </w:r>
    </w:p>
    <w:bookmarkEnd w:id="336"/>
    <w:bookmarkStart w:name="z357" w:id="337"/>
    <w:p>
      <w:pPr>
        <w:spacing w:after="0"/>
        <w:ind w:left="0"/>
        <w:jc w:val="both"/>
      </w:pPr>
      <w:r>
        <w:rPr>
          <w:rFonts w:ascii="Times New Roman"/>
          <w:b w:val="false"/>
          <w:i w:val="false"/>
          <w:color w:val="000000"/>
          <w:sz w:val="28"/>
        </w:rPr>
        <w:t>
      Пересчет количества выросших колоний на 1 м</w:t>
      </w:r>
      <w:r>
        <w:rPr>
          <w:rFonts w:ascii="Times New Roman"/>
          <w:b w:val="false"/>
          <w:i w:val="false"/>
          <w:color w:val="000000"/>
          <w:vertAlign w:val="superscript"/>
        </w:rPr>
        <w:t>3</w:t>
      </w:r>
      <w:r>
        <w:rPr>
          <w:rFonts w:ascii="Times New Roman"/>
          <w:b w:val="false"/>
          <w:i w:val="false"/>
          <w:color w:val="000000"/>
          <w:sz w:val="28"/>
        </w:rPr>
        <w:t xml:space="preserve"> воздуха при седиментационном методе производят по Омелянскому (предполагается, что на поверхность 100 см</w:t>
      </w:r>
      <w:r>
        <w:rPr>
          <w:rFonts w:ascii="Times New Roman"/>
          <w:b w:val="false"/>
          <w:i w:val="false"/>
          <w:color w:val="000000"/>
          <w:vertAlign w:val="superscript"/>
        </w:rPr>
        <w:t>3</w:t>
      </w:r>
      <w:r>
        <w:rPr>
          <w:rFonts w:ascii="Times New Roman"/>
          <w:b w:val="false"/>
          <w:i w:val="false"/>
          <w:color w:val="000000"/>
          <w:sz w:val="28"/>
        </w:rPr>
        <w:t xml:space="preserve"> агара за пять минут оседает такое количество бактерий, которое содержится в десяти литрах воздуха). Поэтому, при десятиминутной экспозиции стандартных чашек Петри (диаметром девять сантиметров) с агаром, множитель для перерасчета берется равным восьмидесяти.</w:t>
      </w:r>
    </w:p>
    <w:bookmarkEnd w:id="337"/>
    <w:bookmarkStart w:name="z358" w:id="338"/>
    <w:p>
      <w:pPr>
        <w:spacing w:after="0"/>
        <w:ind w:left="0"/>
        <w:jc w:val="both"/>
      </w:pPr>
      <w:r>
        <w:rPr>
          <w:rFonts w:ascii="Times New Roman"/>
          <w:b w:val="false"/>
          <w:i w:val="false"/>
          <w:color w:val="000000"/>
          <w:sz w:val="28"/>
        </w:rPr>
        <w:t>
      21. Методика исследования смывов:</w:t>
      </w:r>
    </w:p>
    <w:bookmarkEnd w:id="338"/>
    <w:bookmarkStart w:name="z359" w:id="339"/>
    <w:p>
      <w:pPr>
        <w:spacing w:after="0"/>
        <w:ind w:left="0"/>
        <w:jc w:val="both"/>
      </w:pPr>
      <w:r>
        <w:rPr>
          <w:rFonts w:ascii="Times New Roman"/>
          <w:b w:val="false"/>
          <w:i w:val="false"/>
          <w:color w:val="000000"/>
          <w:sz w:val="28"/>
        </w:rPr>
        <w:t xml:space="preserve">
      1) при исследовании смывов на наличие бактерий группы кишечных палочек посев производят из пробирок с однопроцентой пептонной водой после инкубации при 37 </w:t>
      </w:r>
      <w:r>
        <w:rPr>
          <w:rFonts w:ascii="Times New Roman"/>
          <w:b w:val="false"/>
          <w:i w:val="false"/>
          <w:color w:val="000000"/>
          <w:vertAlign w:val="superscript"/>
        </w:rPr>
        <w:t>0</w:t>
      </w:r>
      <w:r>
        <w:rPr>
          <w:rFonts w:ascii="Times New Roman"/>
          <w:b w:val="false"/>
          <w:i w:val="false"/>
          <w:color w:val="000000"/>
          <w:sz w:val="28"/>
        </w:rPr>
        <w:t>С в течении двадцати четырех часов на среду Эндо. Посевы на среде Эндо выдерживают при 37</w:t>
      </w:r>
      <w:r>
        <w:rPr>
          <w:rFonts w:ascii="Times New Roman"/>
          <w:b w:val="false"/>
          <w:i w:val="false"/>
          <w:color w:val="000000"/>
          <w:vertAlign w:val="superscript"/>
        </w:rPr>
        <w:t>0</w:t>
      </w:r>
      <w:r>
        <w:rPr>
          <w:rFonts w:ascii="Times New Roman"/>
          <w:b w:val="false"/>
          <w:i w:val="false"/>
          <w:color w:val="000000"/>
          <w:sz w:val="28"/>
        </w:rPr>
        <w:t>С восемнадцать-двадцать часов. Чашки с посевами просматривают. При наличии на среде Эндо колоний, характерных для энтеробактерий - красных с металлическим блеском или без него, розовых с темным центром, слизистых, бледно-розовых, готовят мазки, окрашивают по Граму.</w:t>
      </w:r>
    </w:p>
    <w:bookmarkEnd w:id="339"/>
    <w:bookmarkStart w:name="z360" w:id="340"/>
    <w:p>
      <w:pPr>
        <w:spacing w:after="0"/>
        <w:ind w:left="0"/>
        <w:jc w:val="both"/>
      </w:pPr>
      <w:r>
        <w:rPr>
          <w:rFonts w:ascii="Times New Roman"/>
          <w:b w:val="false"/>
          <w:i w:val="false"/>
          <w:color w:val="000000"/>
          <w:sz w:val="28"/>
        </w:rPr>
        <w:t>
      Дальнейший ход исследования проводят в соответствии подпункта 2) пункта 16 данной Методики;</w:t>
      </w:r>
    </w:p>
    <w:bookmarkEnd w:id="340"/>
    <w:bookmarkStart w:name="z361" w:id="341"/>
    <w:p>
      <w:pPr>
        <w:spacing w:after="0"/>
        <w:ind w:left="0"/>
        <w:jc w:val="both"/>
      </w:pPr>
      <w:r>
        <w:rPr>
          <w:rFonts w:ascii="Times New Roman"/>
          <w:b w:val="false"/>
          <w:i w:val="false"/>
          <w:color w:val="000000"/>
          <w:sz w:val="28"/>
        </w:rPr>
        <w:t>
      2) при исследовании смывов на наличие патогенного стафилококка, в качестве среды накопления используют бульон с 6,5 процентным раствором натрия хлорида или однопроцентной глюкозы, разлитый в пробирки по пять миллилитров, в который засевают по полмиллилитра смывной жидкости. Засеянные пробирки инкубируют при 37</w:t>
      </w:r>
      <w:r>
        <w:rPr>
          <w:rFonts w:ascii="Times New Roman"/>
          <w:b w:val="false"/>
          <w:i w:val="false"/>
          <w:color w:val="000000"/>
          <w:vertAlign w:val="superscript"/>
        </w:rPr>
        <w:t>0</w:t>
      </w:r>
      <w:r>
        <w:rPr>
          <w:rFonts w:ascii="Times New Roman"/>
          <w:b w:val="false"/>
          <w:i w:val="false"/>
          <w:color w:val="000000"/>
          <w:sz w:val="28"/>
        </w:rPr>
        <w:t>С в течение двадцати-двадцати четырех часов, после чего производят посев на желточно-солевой, молочно-солевой или молочно-желточно-солевой агар.</w:t>
      </w:r>
    </w:p>
    <w:bookmarkEnd w:id="341"/>
    <w:bookmarkStart w:name="z362" w:id="342"/>
    <w:p>
      <w:pPr>
        <w:spacing w:after="0"/>
        <w:ind w:left="0"/>
        <w:jc w:val="both"/>
      </w:pPr>
      <w:r>
        <w:rPr>
          <w:rFonts w:ascii="Times New Roman"/>
          <w:b w:val="false"/>
          <w:i w:val="false"/>
          <w:color w:val="000000"/>
          <w:sz w:val="28"/>
        </w:rPr>
        <w:t>
      Дальнейший ход исследования проводят согласно классической схеме исследования на стафилококк.</w:t>
      </w:r>
    </w:p>
    <w:bookmarkEnd w:id="342"/>
    <w:bookmarkStart w:name="z363" w:id="343"/>
    <w:p>
      <w:pPr>
        <w:spacing w:after="0"/>
        <w:ind w:left="0"/>
        <w:jc w:val="left"/>
      </w:pPr>
      <w:r>
        <w:rPr>
          <w:rFonts w:ascii="Times New Roman"/>
          <w:b/>
          <w:i w:val="false"/>
          <w:color w:val="000000"/>
        </w:rPr>
        <w:t xml:space="preserve"> 4. Другие исследования</w:t>
      </w:r>
    </w:p>
    <w:bookmarkEnd w:id="343"/>
    <w:bookmarkStart w:name="z364" w:id="344"/>
    <w:p>
      <w:pPr>
        <w:spacing w:after="0"/>
        <w:ind w:left="0"/>
        <w:jc w:val="both"/>
      </w:pPr>
      <w:r>
        <w:rPr>
          <w:rFonts w:ascii="Times New Roman"/>
          <w:b w:val="false"/>
          <w:i w:val="false"/>
          <w:color w:val="000000"/>
          <w:sz w:val="28"/>
        </w:rPr>
        <w:t>
      22. При исследовании на синегнойную палочку:</w:t>
      </w:r>
    </w:p>
    <w:bookmarkEnd w:id="344"/>
    <w:bookmarkStart w:name="z365" w:id="345"/>
    <w:p>
      <w:pPr>
        <w:spacing w:after="0"/>
        <w:ind w:left="0"/>
        <w:jc w:val="both"/>
      </w:pPr>
      <w:r>
        <w:rPr>
          <w:rFonts w:ascii="Times New Roman"/>
          <w:b w:val="false"/>
          <w:i w:val="false"/>
          <w:color w:val="000000"/>
          <w:sz w:val="28"/>
        </w:rPr>
        <w:t>
      специального посева воды очищенной, лекарственных средств и смывов для выделения синегнойной палочки производить не следует. Эти бактерии имеют характерный рост на среде Эндо и других средах. Основные дифференциальные признаки - грамотрицательные палочки, продуцируют пигмент, имеют характерный запах, оксидазоположительные, утилизируют цитрат на среде Симонса и Козера, разжижают желатину, растут на бульоне при температуре 42</w:t>
      </w:r>
      <w:r>
        <w:rPr>
          <w:rFonts w:ascii="Times New Roman"/>
          <w:b w:val="false"/>
          <w:i w:val="false"/>
          <w:color w:val="000000"/>
          <w:vertAlign w:val="superscript"/>
        </w:rPr>
        <w:t>0</w:t>
      </w:r>
      <w:r>
        <w:rPr>
          <w:rFonts w:ascii="Times New Roman"/>
          <w:b w:val="false"/>
          <w:i w:val="false"/>
          <w:color w:val="000000"/>
          <w:sz w:val="28"/>
        </w:rPr>
        <w:t>С, не растут на среде с содержанием хлорида натрия 6,5 процентов.</w:t>
      </w:r>
    </w:p>
    <w:bookmarkEnd w:id="345"/>
    <w:bookmarkStart w:name="z366" w:id="346"/>
    <w:p>
      <w:pPr>
        <w:spacing w:after="0"/>
        <w:ind w:left="0"/>
        <w:jc w:val="both"/>
      </w:pPr>
      <w:r>
        <w:rPr>
          <w:rFonts w:ascii="Times New Roman"/>
          <w:b w:val="false"/>
          <w:i w:val="false"/>
          <w:color w:val="000000"/>
          <w:sz w:val="28"/>
        </w:rPr>
        <w:t>
      23. Исследование на бактерии Протеус:</w:t>
      </w:r>
    </w:p>
    <w:bookmarkEnd w:id="346"/>
    <w:bookmarkStart w:name="z367" w:id="347"/>
    <w:p>
      <w:pPr>
        <w:spacing w:after="0"/>
        <w:ind w:left="0"/>
        <w:jc w:val="both"/>
      </w:pPr>
      <w:r>
        <w:rPr>
          <w:rFonts w:ascii="Times New Roman"/>
          <w:b w:val="false"/>
          <w:i w:val="false"/>
          <w:color w:val="000000"/>
          <w:sz w:val="28"/>
        </w:rPr>
        <w:t>
      специального посева воды очищенной, лекарственных средств и смывов для выделения бактерий рода Протеус, можно не проводить, так как они имеют характерный рост на среде Эндо. При необходимости проводится их видовая идентификация.</w:t>
      </w:r>
    </w:p>
    <w:bookmarkEnd w:id="347"/>
    <w:bookmarkStart w:name="z368" w:id="348"/>
    <w:p>
      <w:pPr>
        <w:spacing w:after="0"/>
        <w:ind w:left="0"/>
        <w:jc w:val="left"/>
      </w:pPr>
      <w:r>
        <w:rPr>
          <w:rFonts w:ascii="Times New Roman"/>
          <w:b/>
          <w:i w:val="false"/>
          <w:color w:val="000000"/>
        </w:rPr>
        <w:t xml:space="preserve"> 5. Критерии оценки результатов проведенных исследований</w:t>
      </w:r>
    </w:p>
    <w:bookmarkEnd w:id="348"/>
    <w:bookmarkStart w:name="z369" w:id="349"/>
    <w:p>
      <w:pPr>
        <w:spacing w:after="0"/>
        <w:ind w:left="0"/>
        <w:jc w:val="both"/>
      </w:pPr>
      <w:r>
        <w:rPr>
          <w:rFonts w:ascii="Times New Roman"/>
          <w:b w:val="false"/>
          <w:i w:val="false"/>
          <w:color w:val="000000"/>
          <w:sz w:val="28"/>
        </w:rPr>
        <w:t>
      24. Вода очищенная, используемая для приготовления лекарственных средств (кроме лекарств для инъекций и глазных капель) должна соответствовать действующей нормативной документации по питьевой воде.</w:t>
      </w:r>
    </w:p>
    <w:bookmarkEnd w:id="349"/>
    <w:bookmarkStart w:name="z370" w:id="350"/>
    <w:p>
      <w:pPr>
        <w:spacing w:after="0"/>
        <w:ind w:left="0"/>
        <w:jc w:val="both"/>
      </w:pPr>
      <w:r>
        <w:rPr>
          <w:rFonts w:ascii="Times New Roman"/>
          <w:b w:val="false"/>
          <w:i w:val="false"/>
          <w:color w:val="000000"/>
          <w:sz w:val="28"/>
        </w:rPr>
        <w:t>
      25. Вода очищенная для приготовления растворов для инъекций и глазных капель, растворы для инъекций до стерилизации и глазные капли, приготовленные в асептических условиях на стерильных основах. Предельно-допустимое количество мезофильных аэробных и факультативно-анаэробных микроорганизмов - согласно главе 8 данной Методики.</w:t>
      </w:r>
    </w:p>
    <w:bookmarkEnd w:id="350"/>
    <w:bookmarkStart w:name="z371" w:id="351"/>
    <w:p>
      <w:pPr>
        <w:spacing w:after="0"/>
        <w:ind w:left="0"/>
        <w:jc w:val="both"/>
      </w:pPr>
      <w:r>
        <w:rPr>
          <w:rFonts w:ascii="Times New Roman"/>
          <w:b w:val="false"/>
          <w:i w:val="false"/>
          <w:color w:val="000000"/>
          <w:sz w:val="28"/>
        </w:rPr>
        <w:t>
      Бактерии группы кишечных палочек не допускаются в 1 см</w:t>
      </w:r>
      <w:r>
        <w:rPr>
          <w:rFonts w:ascii="Times New Roman"/>
          <w:b w:val="false"/>
          <w:i w:val="false"/>
          <w:color w:val="000000"/>
          <w:vertAlign w:val="superscript"/>
        </w:rPr>
        <w:t>3</w:t>
      </w:r>
      <w:r>
        <w:rPr>
          <w:rFonts w:ascii="Times New Roman"/>
          <w:b w:val="false"/>
          <w:i w:val="false"/>
          <w:color w:val="000000"/>
          <w:sz w:val="28"/>
        </w:rPr>
        <w:t>, приготовленных растворов.</w:t>
      </w:r>
    </w:p>
    <w:bookmarkEnd w:id="351"/>
    <w:bookmarkStart w:name="z372" w:id="352"/>
    <w:p>
      <w:pPr>
        <w:spacing w:after="0"/>
        <w:ind w:left="0"/>
        <w:jc w:val="both"/>
      </w:pPr>
      <w:r>
        <w:rPr>
          <w:rFonts w:ascii="Times New Roman"/>
          <w:b w:val="false"/>
          <w:i w:val="false"/>
          <w:color w:val="000000"/>
          <w:sz w:val="28"/>
        </w:rPr>
        <w:t>
      26. Сухие лекарственные вещества, используемые для приготовления растворов для инъекций и глазных капель.</w:t>
      </w:r>
    </w:p>
    <w:bookmarkEnd w:id="352"/>
    <w:bookmarkStart w:name="z373" w:id="353"/>
    <w:p>
      <w:pPr>
        <w:spacing w:after="0"/>
        <w:ind w:left="0"/>
        <w:jc w:val="both"/>
      </w:pPr>
      <w:r>
        <w:rPr>
          <w:rFonts w:ascii="Times New Roman"/>
          <w:b w:val="false"/>
          <w:i w:val="false"/>
          <w:color w:val="000000"/>
          <w:sz w:val="28"/>
        </w:rPr>
        <w:t>
      Предельно-допустимое количество мезофильных аэробных и факультативно-анаэробных микроорганизмов - согласно статье 7 данной Методики.</w:t>
      </w:r>
    </w:p>
    <w:bookmarkEnd w:id="353"/>
    <w:bookmarkStart w:name="z374" w:id="354"/>
    <w:p>
      <w:pPr>
        <w:spacing w:after="0"/>
        <w:ind w:left="0"/>
        <w:jc w:val="both"/>
      </w:pPr>
      <w:r>
        <w:rPr>
          <w:rFonts w:ascii="Times New Roman"/>
          <w:b w:val="false"/>
          <w:i w:val="false"/>
          <w:color w:val="000000"/>
          <w:sz w:val="28"/>
        </w:rPr>
        <w:t>
      Бактерии группы кишечных папочек не допускаются в 1 см</w:t>
      </w:r>
      <w:r>
        <w:rPr>
          <w:rFonts w:ascii="Times New Roman"/>
          <w:b w:val="false"/>
          <w:i w:val="false"/>
          <w:color w:val="000000"/>
          <w:vertAlign w:val="superscript"/>
        </w:rPr>
        <w:t>3</w:t>
      </w:r>
      <w:r>
        <w:rPr>
          <w:rFonts w:ascii="Times New Roman"/>
          <w:b w:val="false"/>
          <w:i w:val="false"/>
          <w:color w:val="000000"/>
          <w:sz w:val="28"/>
        </w:rPr>
        <w:t xml:space="preserve"> приготовленных растворов.</w:t>
      </w:r>
    </w:p>
    <w:bookmarkEnd w:id="354"/>
    <w:bookmarkStart w:name="z375" w:id="355"/>
    <w:p>
      <w:pPr>
        <w:spacing w:after="0"/>
        <w:ind w:left="0"/>
        <w:jc w:val="both"/>
      </w:pPr>
      <w:r>
        <w:rPr>
          <w:rFonts w:ascii="Times New Roman"/>
          <w:b w:val="false"/>
          <w:i w:val="false"/>
          <w:color w:val="000000"/>
          <w:sz w:val="28"/>
        </w:rPr>
        <w:t>
      27. Аптечная посуда, пробки, прокладки, воронки, цилиндры и так далее. Предельно-допустимое количество мезофильных аэробных и факультативно-анаэробных микроорганизмов - сто пятьдесят (на поверхности трех флаконов, пяти прокладок, пяти пробок, другой аптечной посуды).</w:t>
      </w:r>
    </w:p>
    <w:bookmarkEnd w:id="355"/>
    <w:bookmarkStart w:name="z376" w:id="356"/>
    <w:p>
      <w:pPr>
        <w:spacing w:after="0"/>
        <w:ind w:left="0"/>
        <w:jc w:val="both"/>
      </w:pPr>
      <w:r>
        <w:rPr>
          <w:rFonts w:ascii="Times New Roman"/>
          <w:b w:val="false"/>
          <w:i w:val="false"/>
          <w:color w:val="000000"/>
          <w:sz w:val="28"/>
        </w:rPr>
        <w:t>
      Бактерии группы кишечных палочек не допускается в 8 см</w:t>
      </w:r>
      <w:r>
        <w:rPr>
          <w:rFonts w:ascii="Times New Roman"/>
          <w:b w:val="false"/>
          <w:i w:val="false"/>
          <w:color w:val="000000"/>
          <w:vertAlign w:val="superscript"/>
        </w:rPr>
        <w:t>3</w:t>
      </w:r>
      <w:r>
        <w:rPr>
          <w:rFonts w:ascii="Times New Roman"/>
          <w:b w:val="false"/>
          <w:i w:val="false"/>
          <w:color w:val="000000"/>
          <w:sz w:val="28"/>
        </w:rPr>
        <w:t xml:space="preserve"> смывной жидкости.</w:t>
      </w:r>
    </w:p>
    <w:bookmarkEnd w:id="356"/>
    <w:bookmarkStart w:name="z377" w:id="357"/>
    <w:p>
      <w:pPr>
        <w:spacing w:after="0"/>
        <w:ind w:left="0"/>
        <w:jc w:val="left"/>
      </w:pPr>
      <w:r>
        <w:rPr>
          <w:rFonts w:ascii="Times New Roman"/>
          <w:b/>
          <w:i w:val="false"/>
          <w:color w:val="000000"/>
        </w:rPr>
        <w:t xml:space="preserve"> 6. Критерии микробной обсемененности воздуха помещений объектов</w:t>
      </w:r>
      <w:r>
        <w:br/>
      </w:r>
      <w:r>
        <w:rPr>
          <w:rFonts w:ascii="Times New Roman"/>
          <w:b/>
          <w:i w:val="false"/>
          <w:color w:val="000000"/>
        </w:rPr>
        <w:t>фармацевтической деятельности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371"/>
        <w:gridCol w:w="4409"/>
        <w:gridCol w:w="2765"/>
        <w:gridCol w:w="276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помещения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работы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колоний</w:t>
            </w:r>
          </w:p>
          <w:p>
            <w:pPr>
              <w:spacing w:after="20"/>
              <w:ind w:left="20"/>
              <w:jc w:val="both"/>
            </w:pPr>
            <w:r>
              <w:rPr>
                <w:rFonts w:ascii="Times New Roman"/>
                <w:b w:val="false"/>
                <w:i w:val="false"/>
                <w:color w:val="000000"/>
                <w:sz w:val="20"/>
              </w:rPr>
              <w:t>
микроорганизмов</w:t>
            </w:r>
          </w:p>
          <w:p>
            <w:pPr>
              <w:spacing w:after="20"/>
              <w:ind w:left="20"/>
              <w:jc w:val="both"/>
            </w:pPr>
            <w:r>
              <w:rPr>
                <w:rFonts w:ascii="Times New Roman"/>
                <w:b w:val="false"/>
                <w:i w:val="false"/>
                <w:color w:val="000000"/>
                <w:sz w:val="20"/>
              </w:rPr>
              <w:t>
в 1 м</w:t>
            </w:r>
            <w:r>
              <w:rPr>
                <w:rFonts w:ascii="Times New Roman"/>
                <w:b w:val="false"/>
                <w:i w:val="false"/>
                <w:color w:val="000000"/>
                <w:vertAlign w:val="superscript"/>
              </w:rPr>
              <w:t>3</w:t>
            </w:r>
            <w:r>
              <w:rPr>
                <w:rFonts w:ascii="Times New Roman"/>
                <w:b w:val="false"/>
                <w:i w:val="false"/>
                <w:color w:val="000000"/>
                <w:sz w:val="20"/>
              </w:rPr>
              <w:t xml:space="preserve"> воздуха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золотистого</w:t>
            </w:r>
          </w:p>
          <w:p>
            <w:pPr>
              <w:spacing w:after="20"/>
              <w:ind w:left="20"/>
              <w:jc w:val="both"/>
            </w:pPr>
            <w:r>
              <w:rPr>
                <w:rFonts w:ascii="Times New Roman"/>
                <w:b w:val="false"/>
                <w:i w:val="false"/>
                <w:color w:val="000000"/>
                <w:sz w:val="20"/>
              </w:rPr>
              <w:t>
стафилококка</w:t>
            </w:r>
          </w:p>
          <w:p>
            <w:pPr>
              <w:spacing w:after="20"/>
              <w:ind w:left="20"/>
              <w:jc w:val="both"/>
            </w:pPr>
            <w:r>
              <w:rPr>
                <w:rFonts w:ascii="Times New Roman"/>
                <w:b w:val="false"/>
                <w:i w:val="false"/>
                <w:color w:val="000000"/>
                <w:sz w:val="20"/>
              </w:rPr>
              <w:t>
в 1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воздуха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плесневых</w:t>
            </w:r>
          </w:p>
          <w:p>
            <w:pPr>
              <w:spacing w:after="20"/>
              <w:ind w:left="20"/>
              <w:jc w:val="both"/>
            </w:pPr>
            <w:r>
              <w:rPr>
                <w:rFonts w:ascii="Times New Roman"/>
                <w:b w:val="false"/>
                <w:i w:val="false"/>
                <w:color w:val="000000"/>
                <w:sz w:val="20"/>
              </w:rPr>
              <w:t>
дрожжевых грибов в</w:t>
            </w:r>
          </w:p>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воздуха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работы</w:t>
            </w:r>
          </w:p>
          <w:p>
            <w:pPr>
              <w:spacing w:after="20"/>
              <w:ind w:left="20"/>
              <w:jc w:val="both"/>
            </w:pPr>
            <w:r>
              <w:rPr>
                <w:rFonts w:ascii="Times New Roman"/>
                <w:b w:val="false"/>
                <w:i w:val="false"/>
                <w:color w:val="000000"/>
                <w:sz w:val="20"/>
              </w:rPr>
              <w:t>
после работы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500</w:t>
            </w:r>
          </w:p>
          <w:p>
            <w:pPr>
              <w:spacing w:after="20"/>
              <w:ind w:left="20"/>
              <w:jc w:val="both"/>
            </w:pPr>
            <w:r>
              <w:rPr>
                <w:rFonts w:ascii="Times New Roman"/>
                <w:b w:val="false"/>
                <w:i w:val="false"/>
                <w:color w:val="000000"/>
                <w:sz w:val="20"/>
              </w:rPr>
              <w:t>
не выше 1000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Ассистентская,</w:t>
            </w:r>
          </w:p>
          <w:p>
            <w:pPr>
              <w:spacing w:after="20"/>
              <w:ind w:left="20"/>
              <w:jc w:val="both"/>
            </w:pPr>
            <w:r>
              <w:rPr>
                <w:rFonts w:ascii="Times New Roman"/>
                <w:b w:val="false"/>
                <w:i w:val="false"/>
                <w:color w:val="000000"/>
                <w:sz w:val="20"/>
              </w:rPr>
              <w:t>
фасовочная,</w:t>
            </w:r>
          </w:p>
          <w:p>
            <w:pPr>
              <w:spacing w:after="20"/>
              <w:ind w:left="20"/>
              <w:jc w:val="both"/>
            </w:pPr>
            <w:r>
              <w:rPr>
                <w:rFonts w:ascii="Times New Roman"/>
                <w:b w:val="false"/>
                <w:i w:val="false"/>
                <w:color w:val="000000"/>
                <w:sz w:val="20"/>
              </w:rPr>
              <w:t>
дефекторская,</w:t>
            </w:r>
          </w:p>
          <w:p>
            <w:pPr>
              <w:spacing w:after="20"/>
              <w:ind w:left="20"/>
              <w:jc w:val="both"/>
            </w:pPr>
            <w:r>
              <w:rPr>
                <w:rFonts w:ascii="Times New Roman"/>
                <w:b w:val="false"/>
                <w:i w:val="false"/>
                <w:color w:val="000000"/>
                <w:sz w:val="20"/>
              </w:rPr>
              <w:t>
помещения хранения</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работы</w:t>
            </w:r>
          </w:p>
          <w:p>
            <w:pPr>
              <w:spacing w:after="20"/>
              <w:ind w:left="20"/>
              <w:jc w:val="both"/>
            </w:pPr>
            <w:r>
              <w:rPr>
                <w:rFonts w:ascii="Times New Roman"/>
                <w:b w:val="false"/>
                <w:i w:val="false"/>
                <w:color w:val="000000"/>
                <w:sz w:val="20"/>
              </w:rPr>
              <w:t>
после работы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750</w:t>
            </w:r>
          </w:p>
          <w:p>
            <w:pPr>
              <w:spacing w:after="20"/>
              <w:ind w:left="20"/>
              <w:jc w:val="both"/>
            </w:pPr>
            <w:r>
              <w:rPr>
                <w:rFonts w:ascii="Times New Roman"/>
                <w:b w:val="false"/>
                <w:i w:val="false"/>
                <w:color w:val="000000"/>
                <w:sz w:val="20"/>
              </w:rPr>
              <w:t>
не выше 1000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работы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обслуживания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работы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bl>
    <w:bookmarkStart w:name="z378" w:id="358"/>
    <w:p>
      <w:pPr>
        <w:spacing w:after="0"/>
        <w:ind w:left="0"/>
        <w:jc w:val="left"/>
      </w:pPr>
      <w:r>
        <w:rPr>
          <w:rFonts w:ascii="Times New Roman"/>
          <w:b/>
          <w:i w:val="false"/>
          <w:color w:val="000000"/>
        </w:rPr>
        <w:t xml:space="preserve"> 7. Смывы</w:t>
      </w:r>
    </w:p>
    <w:bookmarkEnd w:id="358"/>
    <w:bookmarkStart w:name="z379" w:id="359"/>
    <w:p>
      <w:pPr>
        <w:spacing w:after="0"/>
        <w:ind w:left="0"/>
        <w:jc w:val="both"/>
      </w:pPr>
      <w:r>
        <w:rPr>
          <w:rFonts w:ascii="Times New Roman"/>
          <w:b w:val="false"/>
          <w:i w:val="false"/>
          <w:color w:val="000000"/>
          <w:sz w:val="28"/>
        </w:rPr>
        <w:t>
      28. В смывах не допускаются бактерии группы кишечных палочек, золотистый стафилококк, синегнойная палочка.</w:t>
      </w:r>
    </w:p>
    <w:bookmarkEnd w:id="359"/>
    <w:bookmarkStart w:name="z380" w:id="360"/>
    <w:p>
      <w:pPr>
        <w:spacing w:after="0"/>
        <w:ind w:left="0"/>
        <w:jc w:val="both"/>
      </w:pPr>
      <w:r>
        <w:rPr>
          <w:rFonts w:ascii="Times New Roman"/>
          <w:b w:val="false"/>
          <w:i w:val="false"/>
          <w:color w:val="000000"/>
          <w:sz w:val="28"/>
        </w:rPr>
        <w:t>
      29. Во всех исследуемых пробах из аптеки не допускается наличие синегнойной палочки.</w:t>
      </w:r>
    </w:p>
    <w:bookmarkEnd w:id="360"/>
    <w:bookmarkStart w:name="z381" w:id="361"/>
    <w:p>
      <w:pPr>
        <w:spacing w:after="0"/>
        <w:ind w:left="0"/>
        <w:jc w:val="both"/>
      </w:pPr>
      <w:r>
        <w:rPr>
          <w:rFonts w:ascii="Times New Roman"/>
          <w:b w:val="false"/>
          <w:i w:val="false"/>
          <w:color w:val="000000"/>
          <w:sz w:val="28"/>
        </w:rPr>
        <w:t>
      30. Бактерии рода Протеус не допускаются в исследуемых объемах анализируемых проб.</w:t>
      </w:r>
    </w:p>
    <w:bookmarkEnd w:id="361"/>
    <w:bookmarkStart w:name="z382" w:id="362"/>
    <w:p>
      <w:pPr>
        <w:spacing w:after="0"/>
        <w:ind w:left="0"/>
        <w:jc w:val="left"/>
      </w:pPr>
      <w:r>
        <w:rPr>
          <w:rFonts w:ascii="Times New Roman"/>
          <w:b/>
          <w:i w:val="false"/>
          <w:color w:val="000000"/>
        </w:rPr>
        <w:t xml:space="preserve">  Нормативы предельно допустимого содержания</w:t>
      </w:r>
      <w:r>
        <w:br/>
      </w:r>
      <w:r>
        <w:rPr>
          <w:rFonts w:ascii="Times New Roman"/>
          <w:b/>
          <w:i w:val="false"/>
          <w:color w:val="000000"/>
        </w:rPr>
        <w:t>непатогенных микроорганизмов в лекарственных формах,</w:t>
      </w:r>
      <w:r>
        <w:br/>
      </w:r>
      <w:r>
        <w:rPr>
          <w:rFonts w:ascii="Times New Roman"/>
          <w:b/>
          <w:i w:val="false"/>
          <w:color w:val="000000"/>
        </w:rPr>
        <w:t>изготовляемых в аптеках</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7696"/>
        <w:gridCol w:w="2628"/>
        <w:gridCol w:w="868"/>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w:t>
            </w:r>
          </w:p>
          <w:p>
            <w:pPr>
              <w:spacing w:after="20"/>
              <w:ind w:left="20"/>
              <w:jc w:val="both"/>
            </w:pPr>
            <w:r>
              <w:rPr>
                <w:rFonts w:ascii="Times New Roman"/>
                <w:b w:val="false"/>
                <w:i w:val="false"/>
                <w:color w:val="000000"/>
                <w:sz w:val="20"/>
              </w:rPr>
              <w:t>
допустимое</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микроорганиз-</w:t>
            </w:r>
          </w:p>
          <w:p>
            <w:pPr>
              <w:spacing w:after="20"/>
              <w:ind w:left="20"/>
              <w:jc w:val="both"/>
            </w:pPr>
            <w:r>
              <w:rPr>
                <w:rFonts w:ascii="Times New Roman"/>
                <w:b w:val="false"/>
                <w:i w:val="false"/>
                <w:color w:val="000000"/>
                <w:sz w:val="20"/>
              </w:rPr>
              <w:t>
мов в 1 см</w:t>
            </w:r>
            <w:r>
              <w:rPr>
                <w:rFonts w:ascii="Times New Roman"/>
                <w:b w:val="false"/>
                <w:i w:val="false"/>
                <w:color w:val="000000"/>
                <w:vertAlign w:val="superscript"/>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инъекций до стерилизации, не</w:t>
            </w:r>
          </w:p>
          <w:p>
            <w:pPr>
              <w:spacing w:after="20"/>
              <w:ind w:left="20"/>
              <w:jc w:val="both"/>
            </w:pPr>
            <w:r>
              <w:rPr>
                <w:rFonts w:ascii="Times New Roman"/>
                <w:b w:val="false"/>
                <w:i w:val="false"/>
                <w:color w:val="000000"/>
                <w:sz w:val="20"/>
              </w:rPr>
              <w:t>
позднее 1-1,5 часов после изготовления:</w:t>
            </w:r>
          </w:p>
          <w:p>
            <w:pPr>
              <w:spacing w:after="20"/>
              <w:ind w:left="20"/>
              <w:jc w:val="both"/>
            </w:pPr>
            <w:r>
              <w:rPr>
                <w:rFonts w:ascii="Times New Roman"/>
                <w:b w:val="false"/>
                <w:i w:val="false"/>
                <w:color w:val="000000"/>
                <w:sz w:val="20"/>
              </w:rPr>
              <w:t>
1) Глюкозы 5 %-40 %</w:t>
            </w:r>
          </w:p>
          <w:p>
            <w:pPr>
              <w:spacing w:after="20"/>
              <w:ind w:left="20"/>
              <w:jc w:val="both"/>
            </w:pPr>
            <w:r>
              <w:rPr>
                <w:rFonts w:ascii="Times New Roman"/>
                <w:b w:val="false"/>
                <w:i w:val="false"/>
                <w:color w:val="000000"/>
                <w:sz w:val="20"/>
              </w:rPr>
              <w:t>
2) Натрия хлорида 0,9 %</w:t>
            </w:r>
          </w:p>
          <w:p>
            <w:pPr>
              <w:spacing w:after="20"/>
              <w:ind w:left="20"/>
              <w:jc w:val="both"/>
            </w:pPr>
            <w:r>
              <w:rPr>
                <w:rFonts w:ascii="Times New Roman"/>
                <w:b w:val="false"/>
                <w:i w:val="false"/>
                <w:color w:val="000000"/>
                <w:sz w:val="20"/>
              </w:rPr>
              <w:t>
3) Новокаина 0,25 % и 2 %</w:t>
            </w:r>
          </w:p>
          <w:p>
            <w:pPr>
              <w:spacing w:after="20"/>
              <w:ind w:left="20"/>
              <w:jc w:val="both"/>
            </w:pPr>
            <w:r>
              <w:rPr>
                <w:rFonts w:ascii="Times New Roman"/>
                <w:b w:val="false"/>
                <w:i w:val="false"/>
                <w:color w:val="000000"/>
                <w:sz w:val="20"/>
              </w:rPr>
              <w:t xml:space="preserve">
4) Натрия хлорида 5,0 </w:t>
            </w:r>
          </w:p>
          <w:p>
            <w:pPr>
              <w:spacing w:after="20"/>
              <w:ind w:left="20"/>
              <w:jc w:val="both"/>
            </w:pPr>
            <w:r>
              <w:rPr>
                <w:rFonts w:ascii="Times New Roman"/>
                <w:b w:val="false"/>
                <w:i w:val="false"/>
                <w:color w:val="000000"/>
                <w:sz w:val="20"/>
              </w:rPr>
              <w:t xml:space="preserve">
5) Калия хлорида 0,07 </w:t>
            </w:r>
          </w:p>
          <w:p>
            <w:pPr>
              <w:spacing w:after="20"/>
              <w:ind w:left="20"/>
              <w:jc w:val="both"/>
            </w:pPr>
            <w:r>
              <w:rPr>
                <w:rFonts w:ascii="Times New Roman"/>
                <w:b w:val="false"/>
                <w:i w:val="false"/>
                <w:color w:val="000000"/>
                <w:sz w:val="20"/>
              </w:rPr>
              <w:t xml:space="preserve">
6) Кальция хлорида 0,12 </w:t>
            </w:r>
          </w:p>
          <w:p>
            <w:pPr>
              <w:spacing w:after="20"/>
              <w:ind w:left="20"/>
              <w:jc w:val="both"/>
            </w:pPr>
            <w:r>
              <w:rPr>
                <w:rFonts w:ascii="Times New Roman"/>
                <w:b w:val="false"/>
                <w:i w:val="false"/>
                <w:color w:val="000000"/>
                <w:sz w:val="20"/>
              </w:rPr>
              <w:t xml:space="preserve">
7) Новокаина 2,5 </w:t>
            </w:r>
          </w:p>
          <w:p>
            <w:pPr>
              <w:spacing w:after="20"/>
              <w:ind w:left="20"/>
              <w:jc w:val="both"/>
            </w:pPr>
            <w:r>
              <w:rPr>
                <w:rFonts w:ascii="Times New Roman"/>
                <w:b w:val="false"/>
                <w:i w:val="false"/>
                <w:color w:val="000000"/>
                <w:sz w:val="20"/>
              </w:rPr>
              <w:t>
8) Воды для инъекций — 1л</w:t>
            </w:r>
          </w:p>
          <w:p>
            <w:pPr>
              <w:spacing w:after="20"/>
              <w:ind w:left="20"/>
              <w:jc w:val="both"/>
            </w:pPr>
            <w:r>
              <w:rPr>
                <w:rFonts w:ascii="Times New Roman"/>
                <w:b w:val="false"/>
                <w:i w:val="false"/>
                <w:color w:val="000000"/>
                <w:sz w:val="20"/>
              </w:rPr>
              <w:t>
9) Рингера-Локка</w:t>
            </w:r>
          </w:p>
          <w:p>
            <w:pPr>
              <w:spacing w:after="20"/>
              <w:ind w:left="20"/>
              <w:jc w:val="both"/>
            </w:pPr>
            <w:r>
              <w:rPr>
                <w:rFonts w:ascii="Times New Roman"/>
                <w:b w:val="false"/>
                <w:i w:val="false"/>
                <w:color w:val="000000"/>
                <w:sz w:val="20"/>
              </w:rPr>
              <w:t>
10) Сергозина 40 %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в виде</w:t>
            </w:r>
          </w:p>
          <w:p>
            <w:pPr>
              <w:spacing w:after="20"/>
              <w:ind w:left="20"/>
              <w:jc w:val="both"/>
            </w:pPr>
            <w:r>
              <w:rPr>
                <w:rFonts w:ascii="Times New Roman"/>
                <w:b w:val="false"/>
                <w:i w:val="false"/>
                <w:color w:val="000000"/>
                <w:sz w:val="20"/>
              </w:rPr>
              <w:t>
исключения</w:t>
            </w:r>
          </w:p>
          <w:p>
            <w:pPr>
              <w:spacing w:after="20"/>
              <w:ind w:left="20"/>
              <w:jc w:val="both"/>
            </w:pPr>
            <w:r>
              <w:rPr>
                <w:rFonts w:ascii="Times New Roman"/>
                <w:b w:val="false"/>
                <w:i w:val="false"/>
                <w:color w:val="000000"/>
                <w:sz w:val="20"/>
              </w:rPr>
              <w:t>
до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20-30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капли:</w:t>
            </w:r>
          </w:p>
          <w:p>
            <w:pPr>
              <w:spacing w:after="20"/>
              <w:ind w:left="20"/>
              <w:jc w:val="both"/>
            </w:pPr>
            <w:r>
              <w:rPr>
                <w:rFonts w:ascii="Times New Roman"/>
                <w:b w:val="false"/>
                <w:i w:val="false"/>
                <w:color w:val="000000"/>
                <w:sz w:val="20"/>
              </w:rPr>
              <w:t>
Раствор сульфацила растворимого (альбуцида</w:t>
            </w:r>
          </w:p>
          <w:p>
            <w:pPr>
              <w:spacing w:after="20"/>
              <w:ind w:left="20"/>
              <w:jc w:val="both"/>
            </w:pPr>
            <w:r>
              <w:rPr>
                <w:rFonts w:ascii="Times New Roman"/>
                <w:b w:val="false"/>
                <w:i w:val="false"/>
                <w:color w:val="000000"/>
                <w:sz w:val="20"/>
              </w:rPr>
              <w:t>
натрия) 20 % и 30 %</w:t>
            </w:r>
          </w:p>
          <w:p>
            <w:pPr>
              <w:spacing w:after="20"/>
              <w:ind w:left="20"/>
              <w:jc w:val="both"/>
            </w:pPr>
            <w:r>
              <w:rPr>
                <w:rFonts w:ascii="Times New Roman"/>
                <w:b w:val="false"/>
                <w:i w:val="false"/>
                <w:color w:val="000000"/>
                <w:sz w:val="20"/>
              </w:rPr>
              <w:t>
2) Раствор атропина сульфата 1 %</w:t>
            </w:r>
          </w:p>
          <w:p>
            <w:pPr>
              <w:spacing w:after="20"/>
              <w:ind w:left="20"/>
              <w:jc w:val="both"/>
            </w:pPr>
            <w:r>
              <w:rPr>
                <w:rFonts w:ascii="Times New Roman"/>
                <w:b w:val="false"/>
                <w:i w:val="false"/>
                <w:color w:val="000000"/>
                <w:sz w:val="20"/>
              </w:rPr>
              <w:t>
3) Раствор дикаина 1 %</w:t>
            </w:r>
          </w:p>
          <w:p>
            <w:pPr>
              <w:spacing w:after="20"/>
              <w:ind w:left="20"/>
              <w:jc w:val="both"/>
            </w:pPr>
            <w:r>
              <w:rPr>
                <w:rFonts w:ascii="Times New Roman"/>
                <w:b w:val="false"/>
                <w:i w:val="false"/>
                <w:color w:val="000000"/>
                <w:sz w:val="20"/>
              </w:rPr>
              <w:t>
4) Раствор этилморфина гидрохлорида (дионина) 1 %</w:t>
            </w:r>
          </w:p>
          <w:p>
            <w:pPr>
              <w:spacing w:after="20"/>
              <w:ind w:left="20"/>
              <w:jc w:val="both"/>
            </w:pPr>
            <w:r>
              <w:rPr>
                <w:rFonts w:ascii="Times New Roman"/>
                <w:b w:val="false"/>
                <w:i w:val="false"/>
                <w:color w:val="000000"/>
                <w:sz w:val="20"/>
              </w:rPr>
              <w:t>
5) Раствор калия йодида 2 %</w:t>
            </w:r>
          </w:p>
          <w:p>
            <w:pPr>
              <w:spacing w:after="20"/>
              <w:ind w:left="20"/>
              <w:jc w:val="both"/>
            </w:pPr>
            <w:r>
              <w:rPr>
                <w:rFonts w:ascii="Times New Roman"/>
                <w:b w:val="false"/>
                <w:i w:val="false"/>
                <w:color w:val="000000"/>
                <w:sz w:val="20"/>
              </w:rPr>
              <w:t>
6) Раствор синтомицина 0,25 %</w:t>
            </w:r>
          </w:p>
          <w:p>
            <w:pPr>
              <w:spacing w:after="20"/>
              <w:ind w:left="20"/>
              <w:jc w:val="both"/>
            </w:pPr>
            <w:r>
              <w:rPr>
                <w:rFonts w:ascii="Times New Roman"/>
                <w:b w:val="false"/>
                <w:i w:val="false"/>
                <w:color w:val="000000"/>
                <w:sz w:val="20"/>
              </w:rPr>
              <w:t>
7) Цинка сульфата 0,025</w:t>
            </w:r>
          </w:p>
          <w:p>
            <w:pPr>
              <w:spacing w:after="20"/>
              <w:ind w:left="20"/>
              <w:jc w:val="both"/>
            </w:pPr>
            <w:r>
              <w:rPr>
                <w:rFonts w:ascii="Times New Roman"/>
                <w:b w:val="false"/>
                <w:i w:val="false"/>
                <w:color w:val="000000"/>
                <w:sz w:val="20"/>
              </w:rPr>
              <w:t>
Раствор борной кислоты 2 % - 10,0</w:t>
            </w:r>
          </w:p>
          <w:p>
            <w:pPr>
              <w:spacing w:after="20"/>
              <w:ind w:left="20"/>
              <w:jc w:val="both"/>
            </w:pPr>
            <w:r>
              <w:rPr>
                <w:rFonts w:ascii="Times New Roman"/>
                <w:b w:val="false"/>
                <w:i w:val="false"/>
                <w:color w:val="000000"/>
                <w:sz w:val="20"/>
              </w:rPr>
              <w:t>
8) Раствор цинка сульфата 0,25 % - 10,0</w:t>
            </w:r>
          </w:p>
          <w:p>
            <w:pPr>
              <w:spacing w:after="20"/>
              <w:ind w:left="20"/>
              <w:jc w:val="both"/>
            </w:pPr>
            <w:r>
              <w:rPr>
                <w:rFonts w:ascii="Times New Roman"/>
                <w:b w:val="false"/>
                <w:i w:val="false"/>
                <w:color w:val="000000"/>
                <w:sz w:val="20"/>
              </w:rPr>
              <w:t>
9) Раствор пилокарпина гидрохлорида 1 %, 2 %, 4 %</w:t>
            </w:r>
          </w:p>
          <w:p>
            <w:pPr>
              <w:spacing w:after="20"/>
              <w:ind w:left="20"/>
              <w:jc w:val="both"/>
            </w:pPr>
            <w:r>
              <w:rPr>
                <w:rFonts w:ascii="Times New Roman"/>
                <w:b w:val="false"/>
                <w:i w:val="false"/>
                <w:color w:val="000000"/>
                <w:sz w:val="20"/>
              </w:rPr>
              <w:t>
10) Раствор прозерина 0,25 %</w:t>
            </w:r>
          </w:p>
          <w:p>
            <w:pPr>
              <w:spacing w:after="20"/>
              <w:ind w:left="20"/>
              <w:jc w:val="both"/>
            </w:pPr>
            <w:r>
              <w:rPr>
                <w:rFonts w:ascii="Times New Roman"/>
                <w:b w:val="false"/>
                <w:i w:val="false"/>
                <w:color w:val="000000"/>
                <w:sz w:val="20"/>
              </w:rPr>
              <w:t>
11) Рибофлавина 0,001 (0,002);</w:t>
            </w:r>
          </w:p>
          <w:p>
            <w:pPr>
              <w:spacing w:after="20"/>
              <w:ind w:left="20"/>
              <w:jc w:val="both"/>
            </w:pPr>
            <w:r>
              <w:rPr>
                <w:rFonts w:ascii="Times New Roman"/>
                <w:b w:val="false"/>
                <w:i w:val="false"/>
                <w:color w:val="000000"/>
                <w:sz w:val="20"/>
              </w:rPr>
              <w:t>
12) Аскорбиновой кислоты 0,05 (0,03)</w:t>
            </w:r>
          </w:p>
          <w:p>
            <w:pPr>
              <w:spacing w:after="20"/>
              <w:ind w:left="20"/>
              <w:jc w:val="both"/>
            </w:pPr>
            <w:r>
              <w:rPr>
                <w:rFonts w:ascii="Times New Roman"/>
                <w:b w:val="false"/>
                <w:i w:val="false"/>
                <w:color w:val="000000"/>
                <w:sz w:val="20"/>
              </w:rPr>
              <w:t>
13) Глюкозы 0,2</w:t>
            </w:r>
          </w:p>
          <w:p>
            <w:pPr>
              <w:spacing w:after="20"/>
              <w:ind w:left="20"/>
              <w:jc w:val="both"/>
            </w:pPr>
            <w:r>
              <w:rPr>
                <w:rFonts w:ascii="Times New Roman"/>
                <w:b w:val="false"/>
                <w:i w:val="false"/>
                <w:color w:val="000000"/>
                <w:sz w:val="20"/>
              </w:rPr>
              <w:t>
14) Воды очищенной - 10,0</w:t>
            </w:r>
          </w:p>
          <w:p>
            <w:pPr>
              <w:spacing w:after="20"/>
              <w:ind w:left="20"/>
              <w:jc w:val="both"/>
            </w:pPr>
            <w:r>
              <w:rPr>
                <w:rFonts w:ascii="Times New Roman"/>
                <w:b w:val="false"/>
                <w:i w:val="false"/>
                <w:color w:val="000000"/>
                <w:sz w:val="20"/>
              </w:rPr>
              <w:t>
15) Рибофлавина 0,002;</w:t>
            </w:r>
          </w:p>
          <w:p>
            <w:pPr>
              <w:spacing w:after="20"/>
              <w:ind w:left="20"/>
              <w:jc w:val="both"/>
            </w:pPr>
            <w:r>
              <w:rPr>
                <w:rFonts w:ascii="Times New Roman"/>
                <w:b w:val="false"/>
                <w:i w:val="false"/>
                <w:color w:val="000000"/>
                <w:sz w:val="20"/>
              </w:rPr>
              <w:t>
16) Калия йодида 0,3</w:t>
            </w:r>
          </w:p>
          <w:p>
            <w:pPr>
              <w:spacing w:after="20"/>
              <w:ind w:left="20"/>
              <w:jc w:val="both"/>
            </w:pPr>
            <w:r>
              <w:rPr>
                <w:rFonts w:ascii="Times New Roman"/>
                <w:b w:val="false"/>
                <w:i w:val="false"/>
                <w:color w:val="000000"/>
                <w:sz w:val="20"/>
              </w:rPr>
              <w:t>
17) Аскорбиновой кислоты 0,05</w:t>
            </w:r>
          </w:p>
          <w:p>
            <w:pPr>
              <w:spacing w:after="20"/>
              <w:ind w:left="20"/>
              <w:jc w:val="both"/>
            </w:pPr>
            <w:r>
              <w:rPr>
                <w:rFonts w:ascii="Times New Roman"/>
                <w:b w:val="false"/>
                <w:i w:val="false"/>
                <w:color w:val="000000"/>
                <w:sz w:val="20"/>
              </w:rPr>
              <w:t>
18) Воды очищенной – 10,0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p>
            <w:pPr>
              <w:spacing w:after="20"/>
              <w:ind w:left="20"/>
              <w:jc w:val="both"/>
            </w:pPr>
            <w:r>
              <w:rPr>
                <w:rFonts w:ascii="Times New Roman"/>
                <w:b w:val="false"/>
                <w:i w:val="false"/>
                <w:color w:val="000000"/>
                <w:sz w:val="20"/>
              </w:rPr>
              <w:t>
1) используемая для изготовления стерильных</w:t>
            </w:r>
          </w:p>
          <w:p>
            <w:pPr>
              <w:spacing w:after="20"/>
              <w:ind w:left="20"/>
              <w:jc w:val="both"/>
            </w:pPr>
            <w:r>
              <w:rPr>
                <w:rFonts w:ascii="Times New Roman"/>
                <w:b w:val="false"/>
                <w:i w:val="false"/>
                <w:color w:val="000000"/>
                <w:sz w:val="20"/>
              </w:rPr>
              <w:t>
растворов сразу же после перегонки</w:t>
            </w:r>
          </w:p>
          <w:p>
            <w:pPr>
              <w:spacing w:after="20"/>
              <w:ind w:left="20"/>
              <w:jc w:val="both"/>
            </w:pPr>
            <w:r>
              <w:rPr>
                <w:rFonts w:ascii="Times New Roman"/>
                <w:b w:val="false"/>
                <w:i w:val="false"/>
                <w:color w:val="000000"/>
                <w:sz w:val="20"/>
              </w:rPr>
              <w:t>
2) используемая после стерилизации для</w:t>
            </w:r>
          </w:p>
          <w:p>
            <w:pPr>
              <w:spacing w:after="20"/>
              <w:ind w:left="20"/>
              <w:jc w:val="both"/>
            </w:pPr>
            <w:r>
              <w:rPr>
                <w:rFonts w:ascii="Times New Roman"/>
                <w:b w:val="false"/>
                <w:i w:val="false"/>
                <w:color w:val="000000"/>
                <w:sz w:val="20"/>
              </w:rPr>
              <w:t>
изготовления асептическим способом глазных капель</w:t>
            </w:r>
          </w:p>
          <w:p>
            <w:pPr>
              <w:spacing w:after="20"/>
              <w:ind w:left="20"/>
              <w:jc w:val="both"/>
            </w:pPr>
            <w:r>
              <w:rPr>
                <w:rFonts w:ascii="Times New Roman"/>
                <w:b w:val="false"/>
                <w:i w:val="false"/>
                <w:color w:val="000000"/>
                <w:sz w:val="20"/>
              </w:rPr>
              <w:t>
и концентрированных растворов (концентратов)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и</w:t>
            </w:r>
          </w:p>
          <w:p>
            <w:pPr>
              <w:spacing w:after="20"/>
              <w:ind w:left="20"/>
              <w:jc w:val="both"/>
            </w:pPr>
            <w:r>
              <w:rPr>
                <w:rFonts w:ascii="Times New Roman"/>
                <w:b w:val="false"/>
                <w:i w:val="false"/>
                <w:color w:val="000000"/>
                <w:sz w:val="20"/>
              </w:rPr>
              <w:t>
хранении воды</w:t>
            </w:r>
          </w:p>
          <w:p>
            <w:pPr>
              <w:spacing w:after="20"/>
              <w:ind w:left="20"/>
              <w:jc w:val="both"/>
            </w:pPr>
            <w:r>
              <w:rPr>
                <w:rFonts w:ascii="Times New Roman"/>
                <w:b w:val="false"/>
                <w:i w:val="false"/>
                <w:color w:val="000000"/>
                <w:sz w:val="20"/>
              </w:rPr>
              <w:t>
очищенной в</w:t>
            </w:r>
          </w:p>
          <w:p>
            <w:pPr>
              <w:spacing w:after="20"/>
              <w:ind w:left="20"/>
              <w:jc w:val="both"/>
            </w:pPr>
            <w:r>
              <w:rPr>
                <w:rFonts w:ascii="Times New Roman"/>
                <w:b w:val="false"/>
                <w:i w:val="false"/>
                <w:color w:val="000000"/>
                <w:sz w:val="20"/>
              </w:rPr>
              <w:t>
условиях</w:t>
            </w:r>
          </w:p>
          <w:p>
            <w:pPr>
              <w:spacing w:after="20"/>
              <w:ind w:left="20"/>
              <w:jc w:val="both"/>
            </w:pPr>
            <w:r>
              <w:rPr>
                <w:rFonts w:ascii="Times New Roman"/>
                <w:b w:val="false"/>
                <w:i w:val="false"/>
                <w:color w:val="000000"/>
                <w:sz w:val="20"/>
              </w:rPr>
              <w:t>
максимально</w:t>
            </w:r>
          </w:p>
          <w:p>
            <w:pPr>
              <w:spacing w:after="20"/>
              <w:ind w:left="20"/>
              <w:jc w:val="both"/>
            </w:pPr>
            <w:r>
              <w:rPr>
                <w:rFonts w:ascii="Times New Roman"/>
                <w:b w:val="false"/>
                <w:i w:val="false"/>
                <w:color w:val="000000"/>
                <w:sz w:val="20"/>
              </w:rPr>
              <w:t>
ограничивающих</w:t>
            </w:r>
          </w:p>
          <w:p>
            <w:pPr>
              <w:spacing w:after="20"/>
              <w:ind w:left="20"/>
              <w:jc w:val="both"/>
            </w:pPr>
            <w:r>
              <w:rPr>
                <w:rFonts w:ascii="Times New Roman"/>
                <w:b w:val="false"/>
                <w:i w:val="false"/>
                <w:color w:val="000000"/>
                <w:sz w:val="20"/>
              </w:rPr>
              <w:t>
возможность</w:t>
            </w:r>
          </w:p>
          <w:p>
            <w:pPr>
              <w:spacing w:after="20"/>
              <w:ind w:left="20"/>
              <w:jc w:val="both"/>
            </w:pPr>
            <w:r>
              <w:rPr>
                <w:rFonts w:ascii="Times New Roman"/>
                <w:b w:val="false"/>
                <w:i w:val="false"/>
                <w:color w:val="000000"/>
                <w:sz w:val="20"/>
              </w:rPr>
              <w:t>
загрязнения</w:t>
            </w:r>
          </w:p>
          <w:p>
            <w:pPr>
              <w:spacing w:after="20"/>
              <w:ind w:left="20"/>
              <w:jc w:val="both"/>
            </w:pPr>
            <w:r>
              <w:rPr>
                <w:rFonts w:ascii="Times New Roman"/>
                <w:b w:val="false"/>
                <w:i w:val="false"/>
                <w:color w:val="000000"/>
                <w:sz w:val="20"/>
              </w:rPr>
              <w:t>
микробами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