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3f1" w14:textId="1fc0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Национального Банка Республики Казахстан от 26 декабря 2003 года № 477 "Об утверждении Правил определения платежности банкнот и монет национальной валюты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июня 2010 года № 62. Зарегистрировано в Министерстве юстиции Республики Казахстан 23 июля 2010 года № 6348. Утратило силу постановлением Правления Национального Банка Республики Казахстан от 29 ноября 2017 года № 230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уточнения порядка определения платежности банкнот и монет национальной валюты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2003 года № 477 "Об утверждении Правил определения платежности банкнот и монет национальной валюты Республики Казахстан" (зарегистрированное в Реестре государственной регистрации нормативных правовых актов под № 2689, опубликованное в газете "Казахстанская правда" от 12 февраля 2004 года № 29) внести следующие дополнения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платежности банкнот и монет национальной валюты Республики Казахстан,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"посторонние надписи," дополнить словами "в том числе нанесенные чернилами, которые видны при ультрафиолетовом свете,";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разорванные банкноты, склеенные или несклеенные части которой бесспорно принадлежат одной и той же банкноте и вместе составляют площадь более 50 % (пятидесяти процентов) от установленного Национальным Банком размера банкноты;";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утратившие от угла или края более 1 % (одного процента) площади от установленного Национальным Банком размера банкноты;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имеющие надрывы более 10 (десяти) миллиметров в длину;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имеющие отверстия, проколы и дыры от 3 (трех) и более миллиметров в диаметре, за исключением случаев, когда наличие проколов на банкноте свидетельствует о ее погашении;".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наличными деньгами (Шегенов Г.Б.):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подразделений центрального аппарата, территориальных филиалов Национального Банка Республики Казахстан, Центра кассовых операций и хранения ценностей (филиала) Национального Банка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работы, внешних и общественных связей (Терентьев А.Л.) в трехдневный срок со дня получения от Департамента по работе с наличными деньгами заявки на опубликование принять меры к опубликованию настоящего постановления в средствах массовой информации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