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2fa7" w14:textId="f4a2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конкурса на замещение вакантной должности частного судебного исполнителя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судебному администрированию при Верховном суде Републики Казахстан от 26 апреля 2010 года № 01-01-31/141. Зарегистрирован в Министерстве юстиции Республики Казахстан 25 мая 2010 года № 6260. Утратил силу приказом и.о. Министра юстиции Республики Казахстан от 3 ноября 2010 года № 305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Министра юстиции РК от 03.11.2010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167, </w:t>
      </w:r>
      <w:r>
        <w:rPr>
          <w:rFonts w:ascii="Times New Roman"/>
          <w:b w:val="false"/>
          <w:i w:val="false"/>
          <w:color w:val="000000"/>
          <w:sz w:val="28"/>
        </w:rPr>
        <w:t>статьей 174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 "Об исполнительном производстве и статусе судебных исполнителей" и подпунктом 7) 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Комитете по судебному администрированию при Верховном Суде Республики Казахстан, утвержденного Указом Президента Республики Казахстан от 12 октября 2000 года № 471,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>см.U101039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на замещение вакантной должности частного судебного исполнителя.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организации исполнительного производства и Управлению правового обеспечения и международно-правовых связей обеспечить в установленном порядке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курирующего вопросы исполнения судебных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25 октября 2010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Г. Ким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судебному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администрированию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Верховном Суде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апреля 2010 года № 01-01-31/141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конкурса на замещение</w:t>
      </w:r>
      <w:r>
        <w:br/>
      </w:r>
      <w:r>
        <w:rPr>
          <w:rFonts w:ascii="Times New Roman"/>
          <w:b/>
          <w:i w:val="false"/>
          <w:color w:val="000000"/>
        </w:rPr>
        <w:t>
вакантной должности частного судебного исполнителя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конкурса на замещение вакантной должности частного судебного исполнителя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167 Закона Республики Казахстан от 2 апреля 2010 года "Об исполнительном производстве и статусе судебных исполнителей" (далее - Закон).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Конкурсный отбор на замещение вакантных должностей частных судебных исполнителей (далее - конкурс) осуществляется из числа лиц, имеющих лицензию на занятие деятельностью по исполнению исполнительных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Конкурс проводится квалификационной комиссией (далее - комиссия), образуемой при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Вакантной должностью частного судебного исполнителя признается: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единица частного судебного исполнителя, имеющаяся в исполнительном округе в связи с утверждением уполномоченным органом,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167 Закона общего численного состава частных судебных исполнителей по республике и по каждому региону;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единица частного судебного исполнителя, образовавшаяся в связи с исключением частного судебного из членов коллегии и снятия его с учетной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Конкурс по вакансиям, указанным в подпункте 1) пункта 4 настоящих Правил, комиссией проводится по мере необходимости, до заполнения вакансий всех утвержденных уполномоченным органом частных судебных исполнителей в исполнительном округе.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конкурсе не могут участвовать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признанные в установленном законодательством порядке недееспособными или ограниченно дееспособными;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лишенные лицензии на право занятия деятельностью частного судебного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имеющие непогашенную или неснятую судимость;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являющиеся должником по судебному акту;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отношении которых прекращено уголовное дело по не реабилитирующим основаниям.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Объявление о проведении конкурса публикуется в республиканских средствах массовой информации на казахском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объявлении указываются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местонахождение, почтовый адрес и номера контактных телефонов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исполнительного округа и указание города, района, в которых образовалась вакансия частного судебного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к кандидату, определяемые в соответствии с квалификационными требованиями, предъявляемыми к частному судебному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и сроки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 проведения конкурса;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представляемых на рассмотрение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Уполномоченный орган в течение тридцати календарных дней со дня опубликования объявления принимает заявления кандидатов, в том числе и материалы резервистов, представляемые территориальными органами, в комиссию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личный листок по учету кадров с фотографией кандидата (с указанием его адреса места жительства и номера контактного телефона);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копия государственной лицензии на право занятия деятельностью по исполнению исполнительных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документы, подтверждающие трудовую деятельность кандидата,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отсутствии судимости, выданная по месту жительства кандидата не ранее чем за два месяца до ее представления в комиссию, с указанием сведений по всей республике;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медицинские справки с наркологического и психиатрического диспансеров, выданные по месту жительства кандидата не ранее чем за два месяца до их представления в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Возможно представление кандидатом дополнительной информации, касающейся образования, опыта работы, профессионального уровня и репутации кандидата (копии документов о повышении квалификации, присвоении ученых степеней и званий, характеристики, рекомендации, научные публикации и тому подобное).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Поступившие в комиссию документы регистрируются в отдельном специальном журнале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заканчивается в день окончания срока, установленного в объявлении о конкурсе.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Кандидаты, допущенные к участию в конкурсе, не позднее, чем за десять календарных дней до проведения конкурса, письменно извещаются уполномоченным органом о допуске к конкурсу, а также о месте, дате и времени проведения собеседования.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Кандидаты, не допущенные к участию в конкурсе,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уведомляются уполномоченным органом после принятия соответствующего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комиссия представляет кандидату мотивированное решение со ссылкой на нормы законодательства, послужившие основанием для принятия решения о его не допуске к участию в конкурсе, не позднее пяти рабочих дней со дня его вынесения.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Конкурс проводится в форме собеседования, в ходе которого оцениваются профессиональные качества конкурсанта на предмет их соответствия квалификационным требованиям, а также его личностные качества, уровень правовой культуры, опыт работы в сфере юриспруденции. Результаты собеседования с каждым кандидатом оформляются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 лиц, не прошедших конкурсный отбор, возвращаются лицам, их представившим.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Решение комиссии о прохождении кандидатом конкурса является основанием для принятия его в члены региональной коллегии соответствующего исполнительного округа на вакантную должность частного судебного исполнителя и его учетной регистрации в территориальном органе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Если в результате конкурса комиссией не были отобраны кандидаты на представленные вакантные должности, уполномоченным органом в течение месяца объявляется повторный конкурс.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Кандидату, не прошедшему конкурс не имеется препятствий к повторному участию в последующих конкурсах.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Назначенные на должность частного судебного исполнителя лица могут участвовать в конкурсе на замещение вакантной должности частного судебного исполнителя в другом исполнительном округе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Резерв лиц получивших лицензию частного судебного исполнителя (далее - резерв),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168 Закона, формируется территориальным органом по контролю за деятельностью частных судебных исполнителей совместно с региональной коллегией частных судебных исполнителей.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 резерв включаются лица, получившие лицензию на право занятия деятельностью по исполнению исполнительных документов, данные о которых включаются в систематизированный список - книгу резерва, формируемую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присвоением порядкового номера в соответствии с очередностью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Книга резерва пронумеровывается, прошнуровывается, скрепляется подписью руководителя и печатью территориального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Включение в резерв лиц, указанных в пункте 20 настоящих Правил, осуществляется на основании заявлений, поданных ими в произвольной форме в соответствующий территориальный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засвидетельствованная копия государственной лицензии на право занятия деятельностью по исполнению исполнительных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личный листок по учету кадров с фотографией заявителя (с указанием его адреса места жительства и номера контактного телефона).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включении в резерв является основанием для участия в конкурсе при условии представления в уполномоченный орган документов, указанных в подпунктах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настоящих Правил, после объявления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Исключение резервиста из резерва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занятия им вакантной должности частного судебного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подачи заявления об исключении из резерва по собственному желанию;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прекращения действия лицензии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144</w:t>
      </w:r>
      <w:r>
        <w:rPr>
          <w:rFonts w:ascii="Times New Roman"/>
          <w:b w:val="false"/>
          <w:i w:val="false"/>
          <w:color w:val="000000"/>
          <w:sz w:val="28"/>
        </w:rPr>
        <w:t> Закона.</w:t>
      </w:r>
    </w:p>
    <w:bookmarkEnd w:id="4"/>
    <w:bookmarkStart w:name="z6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конкурса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замещение вакантной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должности частного судебного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исполнителя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Председателю квалификационной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прож. ________________________________</w:t>
      </w:r>
    </w:p>
    <w:bookmarkStart w:name="z6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6"/>
    <w:bookmarkStart w:name="z6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участию в конкурсе на занятие вакантной должности частного судебного исполнителя в __________________________ (указывается административно-территориальная единица исполнительного округа, в которой имеется вакансия)</w:t>
      </w:r>
    </w:p>
    <w:bookmarkEnd w:id="7"/>
    <w:bookmarkStart w:name="z6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основными требованиями Правил о порядке проведения конкурса на замещение вакантной должности частного судебного исполнителя ознакомлен (-а), согласен (-а) и обязуюсь их выполнять. Настоящим подтверждаю свою полную ответственность за подлинность представленных мною сведений.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(Подпись)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"____"____________ 20__ г.</w:t>
      </w:r>
    </w:p>
    <w:bookmarkStart w:name="z6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конкурса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замещение вакантной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должности частного судебного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исполнителя  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6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
</w:t>
      </w:r>
      <w:r>
        <w:rPr>
          <w:rFonts w:ascii="Times New Roman"/>
          <w:b/>
          <w:i w:val="false"/>
          <w:color w:val="000000"/>
          <w:sz w:val="28"/>
        </w:rPr>
        <w:t xml:space="preserve"> Книга резерва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3126"/>
        <w:gridCol w:w="3980"/>
        <w:gridCol w:w="3069"/>
        <w:gridCol w:w="2181"/>
      </w:tblGrid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подавшего заявление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лицензии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