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eb8f" w14:textId="1b2e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Министра транспорта и коммуникаций Республики Казахстан от 7 марта 2007 года № 59 "Об организации движения автотранспортных средств по автомобильным дорогам общего пользования республиканского значения Республики Казахстан в дневное и вечернее время летнего периода"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апреля 2010 года № 174. Зарегистрирован в Министерстве юстиции Республики Казахстан 6 мая 2010 года № 6214. Утратил силу приказом Министра транспорта и коммуникаций Республики Казахстан от 27 апреля 2012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27.04.2012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в целях обеспечения сохранности автомобильных дорог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марта 2007 года № 59 "Об организации движения автотранспортных средств по автомобильным дорогам общего пользования республиканского значения Республики Казахстан в дневное и вечернее время летнего периода" (зарегистрированный в Реестре государственной регистрации нормативных правовых актов за № 4568, опубликованный в газете "Юридическая газета" 27 марта 2007 года № 45 (1248))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занятых на дорожно-строительных работах по существующему покрытию на участках, переданных подрядным организациям для проведения работ по реконструкции";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"Общая протяженность, км" и "Конец участка, км" строки, порядковый номер 19, цифры "135" заменить цифрами "127";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"15379" заменить цифрами "15371".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(Сагинов З.С.)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 С. Баймагамбетов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по черезвычайным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 апреля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