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30b0" w14:textId="df13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и.о.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 и Инструкции по его применению"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апреля 2010 года № 132-п. Зарегистрирован в Министерстве юстиции Республики Казахстан 30 апреля 2010 года № 6200. Утратил силу приказом Министра труда и социальной защиты населения Республики Казахстан от 23 июля 2019 года № 373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31 июля 2007 года № 182-п "Об утверждении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 и Инструкции по его применению" (зарегистрированный в Реестре государственной регистрации нормативных правовых актов за № 4888, опубликованный в "Юридической газете" от 23 октября 2007 года № 162 (1365), следующие дополнения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"рабочего времени" дополнить словами ", повышенный размер оплаты труда";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статьями 202 и 203" заменить словами "со статьями 202, 203 и 204";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производств, цехов, профессий и должностей, перечень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отпуск, утвержденном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"рабочего времени" дополнить словами ", повышенный размер оплаты труда";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Списка производств, цехов, профессий и должностей, перечня тяжелых работ, работ с вредными (особо вредными) и (или) опасными условиями труда, работа в которых дает право на сокращенную продолжительность рабочего времени и на дополнительный оплачиваемый ежегодный трудовой отпуск, утвержденной указанным приказом: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"рабочего времени" дополнить словами ", повышенный размер оплаты труда";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после слов "рабочего времени" дополнить словами "повышенный размер оплаты труда";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после слов "рабочего времени" дополнить словами ", повышенный размер оплаты труда";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"дополнительные отпуска" дополнить словами ", повышенные размеры оплаты труда";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Повышенный размер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Повышенный размер оплаты труда работников, занятых на тяжелых работах, работах с вредными (особо вредными), опасными условиями труда не может быть ниже установленных законодательством Республики Казахстан, отраслевыми соглашениями или коллективными договорами, основанных на минимальных стандартах оплаты труда. Минимальный стандарт оплаты труда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Трудового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Повышенный размер оплаты труда гражданских служащих, работников организаций, содержащихся за счет средств государственного бюджета, работников казенных предприятий, занятых на тяжелых работах, работах с вредными (особо вредными), опасными условиями труда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предприятий.".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(Сарбасову А.А.) обеспечить государственную регистрацию настоящего приказа в Министерстве юстиции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Нурымбетова Б.Б.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Ж. Доскалиев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 2010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