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e144" w14:textId="dc4e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марта 2010 года № 38. Зарегистрировано в Министерстве юстиции Республики Казахстан 22 апреля 2010 года № 6186. Утратило силу постановлением Правления Национального Банка Республики Казахстан от 29 октября 2018 года № 257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банков второго уровня, защиты прав и законных интересов потребителей финансовых услуг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23 февраля 2007 года № 49 "Об утверждении Правил ведения документации по кредитованию" (зарегистрированное в Реестре государственной регистрации нормативных правовых актов под № 4602, опубликованное в марте-апреле 2007 года в Собрании актов центральных исполнительных и иных государственных органов Республики Казахстан, 25 апреля 2007 года в газете "Юридическая газета" № 62 (1265))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документации по кредитованию,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общую сумму вознаграждения, подлежащего выплате за весь период кредитования, и суммарное значение кредита и вознаграждения - на дату заключения договора о предоставлении 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даты заключения договора и выдачи кредита не совпадают, фактические сумма вознаграждения и суммарное значение кредита и вознаграждения по кредиту, рассчитанные в соответствии с условиями договора, уточняются в графике погашения кредита, который в обязательном порядке прилагается к договору о предоставлении 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настоящего подпункта не распространяется на соглашение об открытии кредитной линии, для получения кредита в рамках которого должен быть заключен договор о предоставлении кредита, а также договор о выдаче платежной карточки с кредитным лимитом;";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"кредита" дополнить словами ", определяемый по выбору заемщика с учетом его платежеспособности";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"График погашения кредита также содержит общие суммы кредита и вознаграждения, подлежащие выплате за весь период кредитования, и их суммарное значение, подписи обеих сторон договора о предоставлении кредита, а также перечень иных предложенных банком методов погашения с отметкой заемщика об отказе в их применении. До заключения договора о предоставлении кредита для выбора метода погашения кредита на ознакомление заемщику предоставляются графики погашения кредита, рассчитанные различными методами.".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защиты прав потребителей финансовых услуг (Усенбекова Л.Е.):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