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2ee3" w14:textId="de32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юстиции Республики Казахстан</w:t>
      </w:r>
    </w:p>
    <w:p>
      <w:pPr>
        <w:spacing w:after="0"/>
        <w:ind w:left="0"/>
        <w:jc w:val="both"/>
      </w:pPr>
      <w:r>
        <w:rPr>
          <w:rFonts w:ascii="Times New Roman"/>
          <w:b w:val="false"/>
          <w:i w:val="false"/>
          <w:color w:val="000000"/>
          <w:sz w:val="28"/>
        </w:rPr>
        <w:t>Приказ Министра юстиции Республики Казахстан от 20 апреля 2010 года № 129. Зарегистрирован в Министерстве юстиции Республики Казахстан 22 апреля 2010 года № 6185</w:t>
      </w:r>
    </w:p>
    <w:p>
      <w:pPr>
        <w:spacing w:after="0"/>
        <w:ind w:left="0"/>
        <w:jc w:val="both"/>
      </w:pPr>
      <w:bookmarkStart w:name="z1" w:id="0"/>
      <w:r>
        <w:rPr>
          <w:rFonts w:ascii="Times New Roman"/>
          <w:b w:val="false"/>
          <w:i w:val="false"/>
          <w:color w:val="000000"/>
          <w:sz w:val="28"/>
        </w:rPr>
        <w:t xml:space="preserve">
      В целях приведения в соответствие с действующим законодательством,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некоторые приказы Министра юстиции Республики Казахстан следующие изменения:</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ff0000"/>
          <w:sz w:val="28"/>
        </w:rPr>
        <w:t xml:space="preserve"> утратил силу приказом Министра юстиции РК от 31.01.2012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13 декабря 2003 года № 264 "Об утверждении Положения об учетной регистрации частных нотариусов" (зарегистрированный в Реестре государственной регистрации нормативных правовых актов за № 2625, опубликованный в Бюллетене нормативных правовых актов центральных исполнительных и иных государственных органов Республики Казахстан, 2004 году, № 19-20, ст. 919) внести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слова "территориальных органов" заменить словом "департаментов";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Положении</w:t>
      </w:r>
      <w:r>
        <w:rPr>
          <w:rFonts w:ascii="Times New Roman"/>
          <w:b w:val="false"/>
          <w:i w:val="false"/>
          <w:color w:val="000000"/>
          <w:sz w:val="28"/>
        </w:rPr>
        <w:t xml:space="preserve"> об учетной регистрации частных нотариусов, утвержденного указанным приказом по всему тексту слова "территориальном органе", "территориальный орган", "территориального органа", "территориальным органом", заменить словами "департаменте", "департамент", "департамента", "департаментом";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слова "в пятидневный срок со дня" заменить словами "в течение пяти рабочих дней";</w:t>
      </w:r>
      <w:r>
        <w:br/>
      </w:r>
      <w:r>
        <w:rPr>
          <w:rFonts w:ascii="Times New Roman"/>
          <w:b w:val="false"/>
          <w:i w:val="false"/>
          <w:color w:val="000000"/>
          <w:sz w:val="28"/>
        </w:rPr>
        <w:t>
</w:t>
      </w:r>
      <w:r>
        <w:rPr>
          <w:rFonts w:ascii="Times New Roman"/>
          <w:b w:val="false"/>
          <w:i w:val="false"/>
          <w:color w:val="000000"/>
          <w:sz w:val="28"/>
        </w:rPr>
        <w:t>
      в пунктах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после слова "десяти" добавить словом "календарных":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12</w:t>
      </w:r>
      <w:r>
        <w:rPr>
          <w:rFonts w:ascii="Times New Roman"/>
          <w:b w:val="false"/>
          <w:i w:val="false"/>
          <w:color w:val="000000"/>
          <w:sz w:val="28"/>
        </w:rPr>
        <w:t xml:space="preserve"> слова "в трехдневный срок" заменить словами "в течение трех рабочих дней";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Положению об учетной регистрации частных нотариусов слово "управления" заменить словом "департамента".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9 марта 1998 года № 150 Положение "Об аттестации должностных лиц местных исполнительных органов, совершающих нотариальные действия" (зарегистрированный в Реестре государственной регистрации нормативных правовых актов за № 483):</w:t>
      </w:r>
      <w:r>
        <w:br/>
      </w:r>
      <w:r>
        <w:rPr>
          <w:rFonts w:ascii="Times New Roman"/>
          <w:b w:val="false"/>
          <w:i w:val="false"/>
          <w:color w:val="000000"/>
          <w:sz w:val="28"/>
        </w:rPr>
        <w:t>
</w:t>
      </w:r>
      <w:r>
        <w:rPr>
          <w:rFonts w:ascii="Times New Roman"/>
          <w:b w:val="false"/>
          <w:i w:val="false"/>
          <w:color w:val="000000"/>
          <w:sz w:val="28"/>
        </w:rPr>
        <w:t>
      наименование приказа изложить в следующей редакции "Положение об аттестации должностных лиц аппаратов акимов городов районного значения, поселков, аулов (сел), аульных (сельских) округов, совершающих нотариальные действия";</w:t>
      </w:r>
      <w:r>
        <w:br/>
      </w:r>
      <w:r>
        <w:rPr>
          <w:rFonts w:ascii="Times New Roman"/>
          <w:b w:val="false"/>
          <w:i w:val="false"/>
          <w:color w:val="000000"/>
          <w:sz w:val="28"/>
        </w:rPr>
        <w:t>
</w:t>
      </w:r>
      <w:r>
        <w:rPr>
          <w:rFonts w:ascii="Times New Roman"/>
          <w:b w:val="false"/>
          <w:i w:val="false"/>
          <w:color w:val="000000"/>
          <w:sz w:val="28"/>
        </w:rPr>
        <w:t>
      в Положении об аттестации должностных лиц местных исполнительных органов, совершающих нотариальные действия, утвержденного указанным приказом по всему тексту слова "территориальным органом", "территориальные органы", "территориальными органами", "территориальный орган", заменить словами "департаментом", "департаменты", "департаментами", "департамент";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Положение об аттестации должностных лиц аппаратов акимов городов районного значения, поселков, аулов (сел), аульных (сельских) округов, совершающих нотариальные действия (далее - Положение) регулирует порядок, условия и сроки аттестации указанных лиц.";</w:t>
      </w:r>
      <w:r>
        <w:br/>
      </w:r>
      <w:r>
        <w:rPr>
          <w:rFonts w:ascii="Times New Roman"/>
          <w:b w:val="false"/>
          <w:i w:val="false"/>
          <w:color w:val="000000"/>
          <w:sz w:val="28"/>
        </w:rPr>
        <w:t>
</w:t>
      </w:r>
      <w:r>
        <w:rPr>
          <w:rFonts w:ascii="Times New Roman"/>
          <w:b w:val="false"/>
          <w:i w:val="false"/>
          <w:color w:val="000000"/>
          <w:sz w:val="28"/>
        </w:rPr>
        <w:t>
      в пунктах 2, 14 слова "должностное лицо местного исполнительного органа" заменить словами "должностное лицо аппарата акима городов районного значения, поселков, аулов (сел), аульных (сельских) округов".</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приказом Министра юстиции РК от 31.01.2012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Комитету регистрационной службы и оказания правовой помощи Министерства юстиции Республики Казахстан обеспечить государственную регистрацию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юстиции</w:t>
      </w:r>
      <w:r>
        <w:br/>
      </w:r>
      <w:r>
        <w:rPr>
          <w:rFonts w:ascii="Times New Roman"/>
          <w:b w:val="false"/>
          <w:i w:val="false"/>
          <w:color w:val="000000"/>
          <w:sz w:val="28"/>
        </w:rPr>
        <w:t>
</w:t>
      </w:r>
      <w:r>
        <w:rPr>
          <w:rFonts w:ascii="Times New Roman"/>
          <w:b w:val="false"/>
          <w:i/>
          <w:color w:val="000000"/>
          <w:sz w:val="28"/>
        </w:rPr>
        <w:t>      Республики Казахстан                       Р. Тусупбеков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