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6739" w14:textId="768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производству судебно-психиатрической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марта 2010 года № 164. Зарегистрирован в Министерстве юстиции Республики Казахстан 29 марта 2010 года № 6143. Утратил силу приказом Министра юстиции Республики Казахстан от 27 апреля 2017 года № 484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27.04. 2017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и в целях совершенствования производства судебно-психиатрических экспертиз,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судебно-психиатрической экспертизы.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организации медицинской помощи Министерства здравоохранения Республики Казахстан (Нургазиев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2010 года № 164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судебно-психиатрической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(далее - Закон) и определяет организационные основы производства судебно-психиатрической экспертизы в Республике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настоящей Инструкции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органы судебно-психиатрической экспертизы - Республиканское государственное казенное предприятие "Республиканский научно-практический центр психиатрии, психотерапии и наркологии" Министерства здравоохранения Республики Казахстан и специализированные психиатрические организации местных органов государственного управления здравоохранения, к функциям которых отнесено производство судебно-психиатрических экспертиз;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органа судебно-психиатрической экспертизы - лицо, осуществляющее руководство судебно-экспертной деятельностью органа судебно-психиатрической экспертизы (первый руководитель органа судебно-психиатрической экспертизы);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судебно-психиатрический эксперт - лицо, соответствующее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которому органом (лицом), ведущим уголовный процесс, судом либо органом (должностным лицом), уполномоченным рассматривать дела об административных правонарушениях поручено производство судебно-психиатрической экспертизы;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судебно-психиатрическая экспертиза - исследование материалов уголовного, гражданского дела или дела об административном правонарушении, проводимое на основе специальных научных знаний в области судебной психиатрии в целях установления обстоятельств, имеющих значение для его разрешения.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судебно-психиатрической экспертизы являются: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уголовным делам - исследование объектов, проводимое судебно-психиатрическими экспертами на основе специальных научных знаний, имеющих значение для уголовного дела;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гражданским делам - исследование объектов, проводимое судебно-психиатрическими экспертами на основе специальных научных знаний, имеющих значение для гражданского дела;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делам об административных правонарушениях - исследование объектов, проводимое судебно-психиатрическими экспертами на основе специальных научных знаний, имеющих значение по делам об административных правонарушениях.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Производство судебно-психиатрической экспертизы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производства судебно-психиатрической экспертизы служат постановление, определение о назначении судебно-психиатрической экспертизы органа, ведущего уголовный процесс, суда, органа (должностного лица), в производстве которого находится уголовное, гражданское дело, или дело об административном правонарушении.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Судебно-психиатрическая экспертиза проводится комиссионно не менее чем двумя судебно-психиатрическими экспертами, а для производства судебно-психиатрической экспертизы по вопросу о вменяемости лица назначается не менее трех судебно-психиатрических экспертов.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Материалы уголовных, гражданских и административных дел в период производства судебно-психиатрической экспертизы хранятся в сейфах, установленных в помещениях органов судебно-психиатрической экспертизы, оборудованных сигнализацией.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Медицинская документация, заключения судебно-психиатрической экспертизы, журналы регистрации судебно-психиатрической экспертизы, отчеты о судебно-экспертной деятельности органа судебно-психиатрической экспертизы, переписка с различными органами (лицами) по вопросу производства судебно-психиатрической экспертизы в органах судебно-психиатрической экспертизы выделяются в особое делопроизводство.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производстве судебно-психиатрических экспертиз, не допускается участие третьих лиц, могущих повлечь изменение состояния психики человека - объекта судебной экспертизы.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Заключение судебно-психиатрических экспертов либо сообщение о невозможности дать заключение направляется (выдается) органу (лицу), назначившему судебную экспертизу, в течение трех суток после их составления.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проведении амбулаторной судебно-психиатрической экспертизы, если по одним вопросам, указанным в постановлении, определении о назначении судебной экспертизы, судебный эксперт дает заключение, а по другим имеются основания для составления сообщения о невозможности дать заключение, им составляется единый документ - заключение судебно-психиатрического эксперта.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проведении стационарной судебно-психиатрической экспертизы, если по одним вопросам, указанным в постановлении, определении о назначении судебной экспертизы, судебный эксперт дает заключение, а по другим имеются основания для составления сообщения о невозможности дать заключение, им составляется единый документ - заключение судебно-психиатрического эксперта, с рекомендацией о проведении лечения до выхода из временного психического расстройства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и последующей судебно-психиатрической экспертизой для решения экспертных вопросов.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Субъекты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экспертной деятельности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 субъектам судебно-психиатрической экспертной деятельности относятся: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ведущий судебно-психиатрический эксперт, при производстве комиссионной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судебно-психиатрический эксперт либо физическое лицо, осуществляющее деятельность по производству судебно-психиатрической экспертизы на основании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Для оптимизации производства судебно-психиатрической экспертизы руководителем органа судебно-психиатрической экспертизы производится функциональное разграничение обязанностей между всеми членами каждой комиссионной экспертизы.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Сроки производства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и исчисление их сроков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Срок производства судебно-психиатрической экспертизы исчисляется со дня принятия органом судебной экспертизы либо лицом, не являющимся сотрудником органа судебной экспертизы, привлеченным в качестве судебно-психиатрического эксперта, к производству постановления, определения о назначении судебно-психиатрической экспертизы и ее объектов.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Продление срока производства судебно-психиатрической экспертизы производится по мотивированному ходатайству руководителя органа судебно-психиатрической экспертизы либо судебно-психиатрического эксперта (судебно-психиатрических экспертов), не являющегося сотрудником органа судебно-психиатрической экспертизы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только в следующих исключительных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резкое изменение психического состояния лица, которому назначена судебно-психиатрическая экспертиза в процессе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резкое изменение физического состояния лица, которому назначена судебно-психиатрическая экспертиза в процессе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появлении вновь открывшихся обстоятельств в процессе производства судебно-психиатрической экспертизы, требующих дополнительного изучения и которые оказывают существенное влияние на заключение судебно-психиатрических экспертов.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Особенности продления срока пребывания лица в медицинской организации для производства судебно-психиатрической экспертизы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Критерии определения категорий сложности судебно-психиатрических экспертиз: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сложные экспертизы - судебно-психиатрические экспертизы, когда возможно решение экспертных вопросов в амбулаторных условиях в срок не превышающей 20 суток;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особо сложные экспертизы - судебно-психиатрические экспертизы, когда необходимо привлечение разных специалистов для производства стационарных экспертиз, когда лицо, которому назначена судебная экспертиза, обвиняется в преступлении относящегося к категориям особо тяжких, срок производства судебной экспертизы не должен превышать 30 суток.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Приостановление производства судебно-психиатрической экспертизы производится путем направления сообщения о приостановлении срока судебно-психиатрической экспертизы не более чем на десять суток, а по делам упрощенного досудебного производства не более чем на трое суток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порядке, предусмотренном Законом.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случае необходимости изучения дополнительных материалов необходимых для дачи судебно-психиатрического экспертного заключения, судебно-психиатрические эксперты направляют письменное ходатайство о предоставлении дополнительных материалов органу (лицу), назначившему судебно-психиатрическую экспертизу в течение семи суток, а по делам упрощенного досудебного производства - не более двух суток с момента начала производства судебно-психиатрической экспертизы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Срок производства амбулаторной судебно-психиатрической экспертизы в рамках упрощенного досудебного производства не должен превышать трех суток с момента получения постановления о назначении судебно-психиатрической экспертизы и материалов дела, а также объекта судебно-психиатрического экспертного исследования.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делам упрощенного досудебного производства, когда состояние науки и экспертной практики не позволяет ответить на вопросы, поставленные перед судебно-психиатрическими экспертами, в течение одних суток составляется мотивированное сообщение о невозможности дать заключение в указанный срок.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Структура и содержание заключения эксперта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 результатам исследований судебно-психиатрические эксперты составляют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судебно-психиатрической экспертизы по форме,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удостоверяют его своими личными подписями и личными печатями.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производства судебно-психиатрической экспертизы органом судебно-психиатрической экспертизы подписи судебно-психиатрических экспертов заверяются печатью указанного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В случае разногласия между судебно-психиатрическими экспертами каждый из них или часть судебно-психиатрических экспертов дает отдельное заключение либо судебно-психиатрический эксперт, мнение которого расходится с выводами остальных членов комиссии, формулирует его в заключении отдельно.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заключении указываются: дата его оформления, сроки и место производства судебно-психиатрической экспертизы; основания производства судебно-психиатрической экспертизы; сведения об органе (лице), назначившем судебно-психиатрическую экспертизу; сведения об органе судебно-психиатрической экспертизы и судебно-психиатрических экспертах, которым поручено производство судебно-психиатрической экспертизы (фамилия, имя, отчество,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судебно-психиатрических экспертов о том, что они предупреждены об уголовной ответственности за дачу заведомо ложного заключения; вопросы, поставленные на разрешение судебно-психиатрических экспертов;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судебно-психиатрическими экспертами вопросам.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Анамнестические сведения должны собираться в хронологической последовательности от прошлого к настоящему. Схема анамнестических сведений отражает события жизни с момента рождения до момента начала производства судебно-психиатрической экспертизы и включает трудовой, семейный, сексуальный, брачный, социальный (в том числе криминальный) анамнез.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Описание анамнестических сведений должно быть направлено на: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психических расстройств с учетом времени их появления, последующего усложнения или редукции с оценкой их влияния на различные стороны жизни лица, которому назначено производство судебно-психиатрической экспертизы (с какого времени страдает психическим расстройством (заболеванием), изменение клиники психических расстройств (заболеваний) в динамике на протяжении жизни, их усложнение, углубление или послабление, восстановление временно утраченных функций);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выявление личностных особенностей до заболевания и характерологических изменений, которые произошли за время болезни;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выявление особенностей реагирования на различные бытовые обстоятельства, в частности, на психические травмы;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выявление не только перенесенных соматических заболеваний и других экзогенных отрицательных факторов (черепно-мозговые травмы, употребление психоактивных веществ), но и того, какое влияние они оказали на психическое состояние;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выявление особенностей критических возрастных периодов (пубертатный, инволюционный);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сбор терапевтического анамнеза в случаях лечения психотропными препаратами в прошлом;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данные об особенностях психического состояния и поведения в период времени, интересующий орган (лицо), назначивший судебно-психиатрическую экспертизу, в рамках поставленных вопросов перед судебно-психиатрическими экспертами.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Данные из материалов уголовного, гражданского, административного дела имеющие значение для дачи заключения должны приводиться с указанием номеров томов и страниц дела.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описании психического состояния лица, которому назначена судебно-психиатрическая экспертиза, должно обращаться внимание на особенности его внешнего вида, мимику, движения, речь, манеры держать себя и должно быть отражено: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состояние сознания - степень ориентировки в окружающей обстановке, во времени, собственной личности, понимания цели судебно-психиатрической экспертизы;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особенности мышления, памяти, интеллекта, эмоционально-волевой сферы, настроения, внимания и их нарушения;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отношение лица, которому производится судебно-психиатрическая экспертиза к имевшимся в прошлом болезненным психическим расстройствам;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имеющиеся психотические расстройства;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отношение лица, которому производится судебно-психиатрическая экспертиза к периоду времени и действиям, которые явились причиной возбуждения дела (уголовного, гражданского или по административным правонарушениям);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отношение к собственному психическому состоянию.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изложении психического состояния лица, которому производится судебно-психиатрическая экспертиза, применяется описательный метод. В тех случаях, когда обследуемый употребляет слова и выражения, точно характеризующие его состояние, переживания, они должны быть приведены как прямая речь.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Судебно-психиатрические эксперты при наличии в материалах дела используют для дачи заключения письма лиц, в отношении которых производится судебно-психиатрическая экспертиза, их дневники, самоописания болезненных расстройств (описание своего состояния в письменном виде), различные виды их художественной творческой деятельности, а также сведения, полученные из дневников наблюдений медицинского персонала.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При наличии пароксизмальных состояний у лиц в отношении, которых производится судебно-психиатрическая экспертиза, описывается их длительность, внешние проявления (цианоз, наличие дополнительных движений) для уточнения характера патологии.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Общий осмотр лица, в отношении которого назначена судебно-психиатрическая экспертиза, должен включать: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следов различных повреждений, в том числе самопорезов (с учетом их давности), расположение и особенности татуировок, если они имеются;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осмотр волосистой части головы для выявления рубцов, шрамов после перенесенных травм;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выявление следов инъекций различной давности, если они имеются;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осмотр слизистой полости рта (рубцы, наличие следов прикусов, как следствие судорожных приступов).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Исследование соматического состояния по органам и системам с учетом предъявляемых жалоб и наличия соматических заболеваний в анамнезе должно включать: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перкуссию и аускультативное исследование органов дыхания;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исследование сердечно-сосудистой системы (аускультация, измерение артериального давления, частоты пульса);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исследование органов пищеварения (пальпация живота, выявление увеличения печени, если оно имеется).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При неврологическом обследовании должны определяться: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расстройства функции черепно-мозговых нервов;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сухожильные и периостальные рефлексы, их изменения, наличие патологических рефлексов, объем произвольных движений, наличие параличей, порезов конечностей;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экстрапирамидные нарушения (картина гипокинеза, гиперкинеза, нарушения мышечного тонуса, наличие различных гиперкинезов, тремор, миоклонии);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мозжечковая патология и расстройства координации движения, отмечаются расстройства речи, изменения почерка, нистагм;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чувствительность и ее нарушения;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расстройства функции вегетативной нервной системы.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При необходимости уточнения неврологического диагноза проводятся дополнительные методы обследования: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эхо- и электроэнцефалографические исследования, позволяющие констатировать снижение порога судорожной готовности, эпилептической активности, а также регистрировать косвенные признаки органического поражения головного мозга и внутричерепной гипертензии, размеров желудочков мозга;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реоэнцефалографическое исследование, отражающее состояние сосудистой системы мозга (за счет каротидного и вертебрального бассейнов кровоснабжения);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консультация окулиста (определение состояния глазного дна, выявление признаков сосудистого органического поражения головного мозга).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По результатам проведенной судебно-психиатрической экспертизы производится оценка результатов, проведенных судебно-психиатрических экспертных исследований с обоснованием выводов судебно-психиатрических экспертов.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Отдельно формулируются выводы, содержащие конкретные ответы на поставленные вопросы перед судебно-психиатрическими экспертами.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Структура и содержание сообщения о невозможности</w:t>
      </w:r>
      <w:r>
        <w:br/>
      </w:r>
      <w:r>
        <w:rPr>
          <w:rFonts w:ascii="Times New Roman"/>
          <w:b/>
          <w:i w:val="false"/>
          <w:color w:val="000000"/>
        </w:rPr>
        <w:t>дать заключение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Сообщение о невозможности дачи заключения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где указываются: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его оформления, сроки и место производства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основания производства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органе (лице), назначившем судебно-психиатрическую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органе судебно-психиатрической экспертизы и (или) о судебно-психиатрическом эксперте (экспертах), которым поручено производство судебно-психиатрической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отметка, удостоверенная подписью судебно-психиатрического эксперта (экспертов), о том, что он (они) предупрежден(ы) об уголовной ответственности за дачу заведомо ложного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вопросы, поставленные на разрешение судебно-психиатрического эксперта (экспертов);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объекты, представленные для экспертного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 невозможности ответить на поставленные перед судебным экспертом (экспертами) вопросы.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36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производства судебно-психиатрической экспертизы)</w:t>
      </w:r>
    </w:p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производства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(лицо), назначивший (-ее) судебно-психиатрическую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экспертизу,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 20 __ года по "___"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продления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 20__ года по "___" 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 ___________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 лицом, в отношении которого решается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(постановление, определение,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Исключительные случаи, являющиеся причиной продления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резкое изменение психического состояния лица,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назначена судебно-психиатрическая экспертиза в процессе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(краткая квалификация психического состояния)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резкое изменение физического состояния лица,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назначена судебно-психиатрическая экспертиза в процессе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(краткая квалификация физического состояния)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появление вновь открывшихся обстоятельств (медицинская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документация, материалы дела) в процессе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судебно-психиатрической экспертизы, требующих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изучения и могущих оказать существенное влияние на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(указание конкретных вновь открывшихся обстоятельств)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экспертизы/судебно-психиатрический эксперт (эксперты), не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сотрудником органа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руководителя/фамилия имя отчество (при его наличии))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производства судебно-психиатрической экспертизы)</w:t>
      </w:r>
    </w:p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Сообщение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срока производства</w:t>
      </w:r>
      <w:r>
        <w:br/>
      </w:r>
      <w:r>
        <w:rPr>
          <w:rFonts w:ascii="Times New Roman"/>
          <w:b/>
          <w:i w:val="false"/>
          <w:color w:val="000000"/>
        </w:rPr>
        <w:t>судебно-психиатрической экспертизы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(лицо), назначивший (-ее) судебно-психиатрическую экспертизу,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__________ 20 __ года по "__" 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приостановления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__________ 20 __ года по "__"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 ________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статье ____________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являющегося свидетелем, потерпевшим, истцом, ответчиком; лицом,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отношении которого решается вопрос 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 от "____"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Причины приостановления срока производства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экспертизы/судебно-психиатрический эксперт (эксперты), не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сотрудником органа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руководителя/фамилия имя отчество (при его наличии))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производства судебно-психиатрической экспертизы)</w:t>
      </w:r>
    </w:p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дополнительных материалов,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дачи заключения судебно-психиатрической экспертизы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(лицо), назначивший (-ее) судебно-психиатрическую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экспертизу,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 20__ года по "__"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____________________________________ 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(постановление, определение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необходимых дополнительных материалов для дачи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судебно-психиатрическими экспертами с краткой обоснованностью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настоящего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экспертизы/судебно-психиатрический эксперт (эксперты), не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сотрудником органа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руководителя/фамилия имя отчество (при его наличии))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исключено приказом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производства судебно-психиатрической экспертизы)</w:t>
      </w:r>
    </w:p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Сообщение</w:t>
      </w:r>
      <w:r>
        <w:br/>
      </w:r>
      <w:r>
        <w:rPr>
          <w:rFonts w:ascii="Times New Roman"/>
          <w:b/>
          <w:i w:val="false"/>
          <w:color w:val="000000"/>
        </w:rPr>
        <w:t>о невозможности дать заключение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приказа Министра здравоохранения РК от 31.01.2014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(лицо), назначивший (-ее) судебно-психиатрическую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экспертизу,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 20__ года по 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___________________________________ _______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дееспособности (подчеркнуть), согласно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(постановление, определение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экспертах: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специальность, стаж работы по специальности, ученые степень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специальность, стаж работы по специальности, ученые степень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специальность, стаж работы по специальности, ученые степень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уголовной ответственности за отказ или дачу заведомо ложного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эксперты предупреждены: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Вопросы, поставленные на разрешение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(экспертов):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Объекты, представленные для экспертного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 о невозможности ответить на вопросы, поставленные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судебно-психиатрическим экспертом (экспертами):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судебно-психиатрических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экспертов/судебно-психиатрического эксперта (экспертов),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являющегося сотрудником органа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ведущий эксперт: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 имя отчество (при его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