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67a4" w14:textId="f466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января 2010 года № 3. Зарегистрирован в Министерстве юстиции Республики Казахстан 25 января 2010 года № 6016. Утратил силу приказом Генерального прокурора Республики Казахстан от 26 декабря 2017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26.12.2017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единого карточного учета заявлений и сообщений о преступлениях, уголовных дел, результатов их расследования и судебного рассмотрения, а также учета лиц, в отношении которых совершено преступление и приведения в соответствие с нормами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2009 года "О внесении изменений и дополнений в Уголовно-процессуальный кодекс Республики Казахстан по вопросу упрощенного досудебного производства",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правовые акты Генерального Прокурора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Генерального прокурора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Генерального прокурора РК от 10.07.2014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</w:p>
    <w:bookmarkEnd w:id="2"/>
    <w:bookmarkStart w:name="z10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</w:p>
    <w:bookmarkEnd w:id="3"/>
    <w:bookmarkStart w:name="z1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</w:p>
    <w:bookmarkEnd w:id="4"/>
    <w:bookmarkStart w:name="z10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5"/>
    <w:bookmarkStart w:name="z1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единого карточного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заявлений, сообщений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преступлениях, уголовных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их расследования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рассмотрения (Единая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унифицированная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ЗС-1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</w:t>
      </w:r>
      <w:r>
        <w:br/>
      </w:r>
      <w:r>
        <w:rPr>
          <w:rFonts w:ascii="Times New Roman"/>
          <w:b/>
          <w:i w:val="false"/>
          <w:color w:val="000000"/>
        </w:rPr>
        <w:t>заявлений, сообщений о преступлении, происшествии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Генерального прокурора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карточного учета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о преступлениях,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результатов их расследования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рассмотрения (Единая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унифицированная статистическая система)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ЗС-2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решения</w:t>
      </w:r>
      <w:r>
        <w:br/>
      </w:r>
      <w:r>
        <w:rPr>
          <w:rFonts w:ascii="Times New Roman"/>
          <w:b/>
          <w:i w:val="false"/>
          <w:color w:val="000000"/>
        </w:rPr>
        <w:t>по заявлению и сообщению о преступлении, происшествии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Генерального прокурора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карточного учета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о преступлениях,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результатов их расследования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рассмотрения (Единая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унифицированная статистическая система)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1.0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Генерального прокурора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карточного учета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о преступлениях,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результатов их расследования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рассмотрения (Единая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унифицированная статистическая система)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1.1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о ходе</w:t>
      </w:r>
      <w:r>
        <w:br/>
      </w:r>
      <w:r>
        <w:rPr>
          <w:rFonts w:ascii="Times New Roman"/>
          <w:b/>
          <w:i w:val="false"/>
          <w:color w:val="000000"/>
        </w:rPr>
        <w:t>и результатах предварительного следствия (дознания)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Генерального прокурора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карточного учета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о преступлениях,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их расследования 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(Единая унифицированная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система)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2.0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совершившее преступление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Генерального прокурора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карточного учета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о преступлениях,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их расследования 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(Единая унифицированная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система)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2.1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 подозреваемое,</w:t>
      </w:r>
      <w:r>
        <w:br/>
      </w:r>
      <w:r>
        <w:rPr>
          <w:rFonts w:ascii="Times New Roman"/>
          <w:b/>
          <w:i w:val="false"/>
          <w:color w:val="000000"/>
        </w:rPr>
        <w:t>обвиняемое, задержанное либо арестованное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Генерального прокурора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Инструкции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карточного учета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о преступлениях,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их расследования 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(Единая унифицированная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система)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3.0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о решении прокурора по уголовному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Генерального прокурора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Статистический отчет о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преступлениях и результатах деятельности органов</w:t>
      </w:r>
      <w:r>
        <w:br/>
      </w:r>
      <w:r>
        <w:rPr>
          <w:rFonts w:ascii="Times New Roman"/>
          <w:b/>
          <w:i w:val="false"/>
          <w:color w:val="000000"/>
        </w:rPr>
        <w:t>уголовного преследования</w:t>
      </w:r>
      <w:r>
        <w:br/>
      </w:r>
      <w:r>
        <w:rPr>
          <w:rFonts w:ascii="Times New Roman"/>
          <w:b/>
          <w:i w:val="false"/>
          <w:color w:val="000000"/>
        </w:rPr>
        <w:t>Сведения о зарегистрированных преступлениях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зарегистрированных преступлениях и</w:t>
      </w:r>
      <w:r>
        <w:br/>
      </w:r>
      <w:r>
        <w:rPr>
          <w:rFonts w:ascii="Times New Roman"/>
          <w:b/>
          <w:i w:val="false"/>
          <w:color w:val="000000"/>
        </w:rPr>
        <w:t>результатах деятельности органов следствия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зарегистрированных преступлениях и</w:t>
      </w:r>
      <w:r>
        <w:br/>
      </w:r>
      <w:r>
        <w:rPr>
          <w:rFonts w:ascii="Times New Roman"/>
          <w:b/>
          <w:i w:val="false"/>
          <w:color w:val="000000"/>
        </w:rPr>
        <w:t>результатах деятельности органов дознания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 зарегистрированных преступлениях по</w:t>
      </w:r>
      <w:r>
        <w:br/>
      </w:r>
      <w:r>
        <w:rPr>
          <w:rFonts w:ascii="Times New Roman"/>
          <w:b/>
          <w:i w:val="false"/>
          <w:color w:val="000000"/>
        </w:rPr>
        <w:t>оконченным делам, совершенных несовершеннолетними,</w:t>
      </w:r>
      <w:r>
        <w:br/>
      </w:r>
      <w:r>
        <w:rPr>
          <w:rFonts w:ascii="Times New Roman"/>
          <w:b/>
          <w:i w:val="false"/>
          <w:color w:val="000000"/>
        </w:rPr>
        <w:t>ранее совершившими преступления, группой лиц, в</w:t>
      </w:r>
      <w:r>
        <w:br/>
      </w:r>
      <w:r>
        <w:rPr>
          <w:rFonts w:ascii="Times New Roman"/>
          <w:b/>
          <w:i w:val="false"/>
          <w:color w:val="000000"/>
        </w:rPr>
        <w:t>состоянии алкогольного опьянения и лицах, их</w:t>
      </w:r>
      <w:r>
        <w:br/>
      </w:r>
      <w:r>
        <w:rPr>
          <w:rFonts w:ascii="Times New Roman"/>
          <w:b/>
          <w:i w:val="false"/>
          <w:color w:val="000000"/>
        </w:rPr>
        <w:t>совершивших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зарегистрированных экономических</w:t>
      </w:r>
      <w:r>
        <w:br/>
      </w:r>
      <w:r>
        <w:rPr>
          <w:rFonts w:ascii="Times New Roman"/>
          <w:b/>
          <w:i w:val="false"/>
          <w:color w:val="000000"/>
        </w:rPr>
        <w:t>преступлениях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Cведения о розыске граждан и других лиц, скрывшихся</w:t>
      </w:r>
      <w:r>
        <w:br/>
      </w:r>
      <w:r>
        <w:rPr>
          <w:rFonts w:ascii="Times New Roman"/>
          <w:b/>
          <w:i w:val="false"/>
          <w:color w:val="000000"/>
        </w:rPr>
        <w:t>от органов власти и без вести пропавших. Таблица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13.Сведения об установленной сумме материального вреда и</w:t>
      </w:r>
      <w:r>
        <w:br/>
      </w:r>
      <w:r>
        <w:rPr>
          <w:rFonts w:ascii="Times New Roman"/>
          <w:b/>
          <w:i w:val="false"/>
          <w:color w:val="000000"/>
        </w:rPr>
        <w:t>его возмещаемости по оконченным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2010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19. Сведения о потерпевших (по преступлениям)</w:t>
      </w:r>
      <w:r>
        <w:br/>
      </w:r>
      <w:r>
        <w:rPr>
          <w:rFonts w:ascii="Times New Roman"/>
          <w:b/>
          <w:i w:val="false"/>
          <w:color w:val="000000"/>
        </w:rPr>
        <w:t>(ст. 75 УПК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