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3866" w14:textId="e5e3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21 августа 2007 года № 340 "Об утверждении Правил осуществления контроля за поведением лиц, освобожденных условно-досрочно от отбывания наказания"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19 августа 2010 года № 361. Зарегистрирован в Министерстве юстици Республики Казахстан от 5 апреля 2011 года № 6867. Утратил силу приказом и.о. Министра внутренних дел Республики Казахстан от 19 сентября 2014 года № 622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 силу приказом и.о. Министра внутренних дел РК от 19.09.2014 года </w:t>
      </w:r>
      <w:r>
        <w:rPr>
          <w:rFonts w:ascii="Times New Roman"/>
          <w:b w:val="false"/>
          <w:i w:val="false"/>
          <w:color w:val="ff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целью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178-2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21 августа 2007 года № 340 "Об утверждении Правил осуществления контроля за поведением лиц, освобожденных условно-досрочно от отбывания наказания" (зарегистрирован в Реестре государственной регистрации нормативных правовых актов Республики Казахстан за № 4947 и опубликован в газете "Юридическая газета" от 2 ноября 2007 года № 168 (1371)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контроля за поведением лиц, освобожденных условно-досрочно от отбывания наказания,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знак препинания "," заменить словом "или";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"освобожденных лиц" заменить словами "освобожденного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"3) по каждому факту совершения умышленного преступления условно-досрочно освобожденным лицом, проводит служебную проверку, с принятием мер по устранению выявленных недостатков и повышению эффективности профилактической работы органов внутренних дел.";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"полиции" дополнить словами "или участковый инспектор полиции по делам несовершеннолетних (далее - участковый инспектор полиции)";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 последующей постановкой на профилактический учет и заведением контрольной карточки"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пункты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"19. По прибытии к месту жительства лиц, условно-досрочно освобожденных из органов и учреждений уголовно-исполнительной системы Министерства юстиции Республики Казахстан участковый инспектор полиции в течение трех суток вносит начальнику ГОРОВД постановление об установлении ограничений по обязанностям, возложенным на них судом в соответствии со статьей 178-2 УИК РК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Установленные ограничения по обязанностям предусмотренным подпунктом 2)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178-2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РК, касательно запрета не покидать место жительства, работы и учебы, могут изменяться начальником ГОРОВД в зависимости от режима работы, учебы.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После постановки на учет участковый инспектор полиции разъясняет условно-досрочно освобожденному лицу, что при совершении им неоднократных административных правонарушений либо правонарушения, за которое на него наложен административный арест, или в случае злостного уклонения от исполнения обязанностей,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178-2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 органы внутренних дел вносят представление в суд об отмене условно-досрочного освобождения от отбывания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Постановление об установлении ограничений условно-досрочно освобожденному лицу приобщается к материалам контрольного дела. Копия постановления вручается условно-досрочно освобожденному лицу под роспись в подлиннике.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 неприбытии на постоянное место жительства условно-досрочно освобожденного лица более 5 суток по неуважительным причинам и установлении фактов злостного уклонения от исполнения обязанностей, участковый инспектор полиции докладывает об этом письменным рапортом начальнику ГОРОВД и проводит первоначальные мероприятия по установлению его местонахождения и причин уклонения.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случае совершения условно-досрочно освобожденным лицом неоднократных административных правонарушений (два и более раз) либо правонарушения, за которое был наложен административный арест, или злостного уклонения от исполнения обязанностей,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178-2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РК, начальник ГОРОВД направляет в суд мотивированное представление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Правилам) об отмене условно-досрочного освобождения от отбывания наказания с приложением данных, характеризующих личность условно-досрочно освобожденного лица, его поведение и материалов контрольного дела.";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пунктах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"установленных" заменить словом "возложенных";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Председателю Комитета административной полиции Министерства внутренних дел Республики Казахстан и начальникам департаментов внутренних дел городов Астаны, Алматы, областей обеспечить изучение настоящего приказа личным составом органов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административной полиции Министерства внутренних дел Республики Казахстан (Кабденов М.Т.)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Республики Казахстан генерал–майора полиции Кулинича А.В.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С. Баймаганбетов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Генеральный прокурор            Председатель Верховного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К. Мами       _______________ М. Алимбеков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января 2011 года             3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Р. Тусупбеков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декабря 2010 года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августа 2010 года № 361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поведением лиц, освобожденных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условно-досрочно от отбывания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наказания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Начальник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ГОРОВД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звание, Ф.И.О.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"______" 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ПОСТАНОВЛЕНИЕ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об установлении ограничений в отношении условно-досрочного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освобожденного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Участковый инспектор полиции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ГОРОВД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звание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рассмотрев постановление суда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"_____" ________ 20_____ г., в соответствии с которым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Ф.И.О. условно-досрочно освобожденного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освобожден(а) условно-досрочно от отбывания наказания и на него (е)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возложены следующие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 и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Примечание: В случае, когда в постановлении суда имеется только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ссылка на </w:t>
      </w:r>
      <w:r>
        <w:rPr>
          <w:rFonts w:ascii="Times New Roman"/>
          <w:b w:val="false"/>
          <w:i w:val="false"/>
          <w:color w:val="000000"/>
          <w:sz w:val="28"/>
        </w:rPr>
        <w:t>ст. 178-2</w:t>
      </w:r>
      <w:r>
        <w:rPr>
          <w:rFonts w:ascii="Times New Roman"/>
          <w:b w:val="false"/>
          <w:i/>
          <w:color w:val="000000"/>
          <w:sz w:val="28"/>
        </w:rPr>
        <w:t xml:space="preserve"> УИК РК указывается: – ".... возложены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ст. 178-2</w:t>
      </w:r>
      <w:r>
        <w:rPr>
          <w:rFonts w:ascii="Times New Roman"/>
          <w:b w:val="false"/>
          <w:i/>
          <w:color w:val="000000"/>
          <w:sz w:val="28"/>
        </w:rPr>
        <w:t xml:space="preserve"> УИК РК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"_____" __________ 20__ г. после вступления в законную силу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постановления суда условно-досрочно освобожденный(ая)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прибыл(а) на место проживания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адресу: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 и мною поставлен на профилактический учет.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ст. 178-2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РК, в целях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надлежащего контроля необходимо установить ограничения по возложенным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судом обязанностям на условно-досрочно освобожденного (ую)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 изложенного,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ст. 178-1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Установить в отношении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следующие ограничения: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 и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Примечание: Перечень ограничений устанавливается в строгом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соответствии с обязанностями возложенными судом на </w:t>
      </w:r>
      <w:r>
        <w:rPr>
          <w:rFonts w:ascii="Times New Roman"/>
          <w:b w:val="false"/>
          <w:i/>
          <w:color w:val="000000"/>
          <w:sz w:val="28"/>
        </w:rPr>
        <w:t>условно-досрочно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освобожденное лицо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178-2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УИК РК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Участковый инспектор полиции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звание,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"____" ___________ 200__ г.".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