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a10e" w14:textId="1a1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декабря 2010 года № 347-ОД. Зарегистрирован в Министерстве юстиции Республики Казахстан 18 января 2011 года № 6748. Утратил силу приказом Заместителя Премьер-Министра - Министра национальной экономики РК от 21.02.2025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21.02.2025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(зарегистрированный в Реестре государственной регистрации нормативных правовых актов за № 2154, опубликованный в Бюллетене нормативных правовых актов центральных исполнительных и иных государственных органов Республики Казахстан, 2003 год, № 14, ст. 829),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"монополиях" дополнить словами "и регулируемых рынках";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том числе тарифов (цен, ставок сбора) на среднесрочный период" заменить словами "или их предельных уровней";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том числе тарифов (цен, ставок сбора) на среднесрочный период," заменить словами "или их предельных уровней";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предельный уровень тарифа (цены, ставки сбора) — максимальная величина тарифа (цены, ставки сбора) на регулируемую услугу (товар, работу) субъекта естественной монополии, утверждаемая на среднесрочный или долгосрочный период.".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опубликование в официальных средствах массовой информации;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