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44e7" w14:textId="45c4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0 апреля 2010 года № 123 "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0 декабря 2010 года № 332. Зарегистрирован в Министерстве юстиции Республики Казахстан 20 декабря 2010 года № 66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0 года № 123 "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" (зарегистрированный в Реестре государственной регистрации нормативных правовых актов за № 6228, опубликованный в газете "Казахстанская правда" от 11 ноября 2010 года № 303-3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оков производства судебных экспертиз в зависимости от категории их сложности и определения категорий сложности судебных экспертиз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                      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