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cacd" w14:textId="98ac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выделения временных интервалов для обслуживания воздушных судов в аэропортах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ноября 2010 года № 520. Зарегистрирован в Министерстве юстиции Республики Казахстан от 7 декабря 2010 года № 6668.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выделения временных интервалов для обслуживания воздушных судов в аэропортах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установленном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2010 года № 520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выделения временных интервалов</w:t>
      </w:r>
      <w:r>
        <w:br/>
      </w:r>
      <w:r>
        <w:rPr>
          <w:rFonts w:ascii="Times New Roman"/>
          <w:b/>
          <w:i w:val="false"/>
          <w:color w:val="000000"/>
        </w:rPr>
        <w:t>для обслуживания воздушных судов в аэропортах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выделения временных интервалов для обслуживания воздушных судов в аэропортах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устанавливают порядок выделения временных интервалов для обслуживания воздушных судов в аэропортах Республики Казахстан и распространяются на все авиакомпании, независимо от формы собственности и принадлежности, выполняющих регулярные рейсы в аэропорты Республики Казахстан и на все аэропорты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для целей настоящих Правил: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авиакомпания – юридическое лицо, имеющее сертификат эксплуатанта гражданских воздушных судов;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авиакомпании – сочетание символов (буква-буква, цифра-буква, буква-цифра), используемых как составная часть обозначения рейса для идентификации авиаперевозчика в системах формирования, передачи и хранения информации;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летний сезон – полугодие, действие которого начинается в последнее воскресенье марта и оканчивается в последнюю субботу октября;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этап – сроки согласования и формирования расписания полетов воздушных судов, которые устанавливаются для авиакомпании и аэропортов;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зимний сезон – полугодие, действие которого начинается в последнее воскресенье октября и оканчивается в последнюю субботу марта;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исторический слот – слот, включенный в расписание в предыдущем эквивалентном периоде;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 исторического слота – возможность авиакомпании использовать исторический слот, при условии использования данных слотов не менее 80% времени в течение предыдущего сезона. В случае если авиакомпания использовала менее 80% времени в течение предыдущего сезона, данные слоты подлежат свободному распределению в новом сезоне. При этом не допускается увеличение частоты полетов в новом сезонном расписании по отношению к аналогичному сезону предыдущего года;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временной интервал (слот) – время, выделенное в аэропорту для выполнения операций прибытия или отправления воздушного судна авиакомпании в определенную дату или период.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транспорта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выделения временных интервалов</w:t>
      </w:r>
      <w:r>
        <w:br/>
      </w:r>
      <w:r>
        <w:rPr>
          <w:rFonts w:ascii="Times New Roman"/>
          <w:b/>
          <w:i w:val="false"/>
          <w:color w:val="000000"/>
        </w:rPr>
        <w:t>для обслуживания воздушных судов в аэропортах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Выделение слотов производится исходя из условий планирования безопасного выполнения полетов в районе аэродрома, движения на взлетно-посадочной полосе, обеспечения технического обслуживания воздушных судов и обслуживания пассажиров в аэропорту.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Авиакомпания согласовывает слоты (их изменения) с аэропортами вылета, посадки и со всеми аэропортами по маршруту полета путем направления в аэропорт в письменной форме заявки на согласование слотов (далее - заявка).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заявке представляются следующие сведения: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сезон выполнения рейса;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авиакомпании;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рейса;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дни выполнения;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типы воздушных судов;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кресел;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рейса;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технические характеристики воздушного судна, включая квалификационный номер воздушного судна (ACN).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Авиакомпания после согласования слотов (их изменения) с аэропортами вылета, посадки и со всеми аэропортами по маршруту полета предоставляет проект расписания рейсов или заявки на оперативное изменение расписания в уполномоченный орган в сфере гражданской авиации.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Аэропорт ведет реестр заявок на согласование слотов (далее - Реестр)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Реестре фиксируются дата и время поступления заявки, а также ее регистрационный номер.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регистрации, искажение указанных в заявке данных и регистрационного номера заявки не допускаются.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зарегистрированных в Реестре заявках должна быть доступна всем авиакомпаниям. Сведения, содержащиеся в Реестре, размещаются в сети Интернет на официальном сайте аэропорта и подлежат ежедневному (в рабочие дни) обновлению. По письменному запросу авиакомпании сведения, содержащиеся в Реестре, предоставляются аэропортом авиакомпании в день обращения.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Аэропорт рассматривает заявку и направляет ответ авиакомпании в течение 3 рабочих дней со дня ее получения. При оформлении заявки с нарушением требований предусмотренных пунктом 5 настоящих Правил, заявка возвращается авиакомпании.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разработке проекта расписания на новый сезон при условии, что нормативы пропускной способности аэропорта не снизились, а ограничения работы аэропорта не изменились, за рейсами, параметры которых не изменились по отношению к предыдущему расписанию аналогичного сезона, сохраняется право использования ранее назначенных слотов (право исторического слота).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Аэропорт формирует проект перечня исторических слотов для согласования с авиаперевозчиками на основе анализа фактически выполненных в рамках расписания рейсов в прошедшем эквивалентном сезоне.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 перечня исторических слотов в срок до 5 апреля (следующий зимний сезон) и 5 сентября (следующий летний сезон) направляется авиакомпаниям, имеющим право исторического слота, для согласования.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Авиакомпания на плановом этапе в срок до 15 апреля (зимний сезон) и до 15 сентября (летний сезон) подтверждают аэропорту согласие на использование права исторических слотов путем подачи заявки.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Слоты, не подтвержденные авиакомпаниями в соответствии с пунктами 12 и 13 настоящих Правил, считаются свободными.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Авиакомпании направляют аэропорту заявки на свободные слоты с 21 апреля (на предстоящий зимний сезон) и с 21 сентября (на предстоящий летний сезон).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Аэропорт согласовывает и подтверждает авиакомпаниям заявки на свободные слоты с 6 мая по 30 сентября (на предстоящий зимний сезон) и с 6 октября по 28 февраля (на предстоящий летний сезон).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Слоты, по которым по 30 сентября включительно (зимний сезон) или по 28 февраля включительно (летний сезон) не опубликовано расписание, считаются свободными. Авиакомпании подают заявки на выделение этих слотов.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Переуступка (перепродажа) подтвержденных слотов между авиакомпаниями не допускается.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Авиакомпании обмениваются любым количеством подтвержденных слотов с соблюдением условия - один на один с согласия аэропорта.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изменении параметров рейсов, нормативов пропускной способности и ограничения работы аэропортов, а так же в ситуации, когда невозможно распределить слоты так, что бы все заявки авиаперевозчиков были удовлетворены, предпочтение отдается регулярным пассажирским рейсам и устанавливаются следующие приоритеты по воздушным линиям: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внутренние;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чартерные;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чартерные;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грузовые.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необходимости пересмотра подтвержденных слотов в случае изменения технической возможности аэропорта предпочтение отдается заявкам на выделение слотов в следующей очередности: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правом исторического слота в большем количестве последовательных эквивалентных сезонов;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более высоким коэффициентом использования слотов в предыдущем эквивалентном сезоне;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более высоким коэффициентом использования слотов в текущем сезоне;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более ранним сроком получения подтверждения на слот в текущем сезоне;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более ранним сроком опубликования рейсов в расписании на текущий сезон.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нескольких заявок, предусматривающих выделение слотов, которые по приоритетности равнозначны и одновременное удовлетворение которых невозможно из-за ограниченной технической возможности аэропорта, рассмотрение и подтверждение заявок осуществляются аэропортом с учетом очередности предоставления заявок, зарегистрированных в Реестре, предусмотренном пунктом 7 настоящих Правил.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и подтверждение заявок производятся аэропортом в соответствии с технической возможностью аэропорта на каждый срок действия расписания (зимний сезон, летний сезон).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отсутствия возможности предоставить авиакомпании запрашиваемый слот, аэропорт предлагает ему другой слот.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Авиакомпании подают в уполномоченный орган в сфере гражданской авиации заявки на утверждение формы "R" в соответствии с подтвержденными аэропортами слотами.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расхождение параметров рейсов в форме "R" с параметрами, указанными при согласовании с аэропортами (номер рейса, тип воздушного судна, частота выполнения, маршрут).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не утверждении уполномоченным органом в сфере гражданской авиации авиакомпании формы "R", подтвержденный слот, указанный в форме "R" авиакомпании, аннулируется аэропортом и становится свободным.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Авиакомпания запрашивает слоты на изменение расписания или ввод новых рейсов не менее чем за 30 календарных дней.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Авиакомпания информирует аэропорт о вводе коррективов в расписание, либо о вводе новых рейсов не менее чем за 15 рабочих дней.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выделения временных интервалов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воздушных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аэропортах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2010 года № 520</w:t>
            </w:r>
          </w:p>
        </w:tc>
      </w:tr>
    </w:tbl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заявок на согласование слотов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