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6eff" w14:textId="03b6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определения индекса фильма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Республики Казахстан от 5 октября 2010 года № 108. Зарегистрирован в Министерстве юстиции Республики Казахстан 1 ноября 2010 года № 6612. Утратил силу приказом Министра культуры Республики Казахстан от 5 декабря 2011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культуры Республики Казахстан от 05.12.2011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Приказ вводится в действие с 01.01.2011.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35)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индекса фильма.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культуре Министерства культуры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культуры Республики Казахстан А. Бурибаева.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Г. Телебаев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октября 2010 года № 108   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определения индекса фильма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определения индекса фильма (далее - Критерии) разработаны в соответствии с подпунктом 35)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культуре" от 15 декабря 2006 года (далее - Закон) и устанавливают требования к содержанию фильмов, произведенных на территории Республики Казахстан и ввозимых (доставленных) на территорию Республики Казахстан с целью проката и публичной демонстрации, для их классификации по возрастной категории зрителей.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Классификация фильмов предназначена для защиты детей и подростков от аудиовизуальных произведений, наносящих вред их здоровью, эмоциональному и интеллектуальному развитию, а также представления свободы выбора в просмотре фильма взрослой аудиторией.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Устанавливаются следующие индексы фильмов по возрастному зрительскому цензу: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"К" - фильмы, предназначенные для зрителей разного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фильмы не содержат сцен обнажения, насилия и жестокости, сексуальных сцен, сцен приема наркотических средств и психотропных веществ, тем несчастных случаев, катастроф, попытки самоубийства, тяжкого и (или) особо тяжкого преступления, смерти, заболеваний со смертельным исходом, проблем алкогольной и наркотической зависимости, развода, расизма, религиозных вопросов, асоциального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фильме не употребляются жаргоны, брань и ненормативная лексика.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"БА" - фильмы, разрешенные для показа детям, достигшим двенадцати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фильмы не содержат сексуальных сцен, сцен приема наркотических средств и психотропных веществ, попытки самоубийства, тяжкого и (или) особо тяжкого преступления, смерти, заболеваний со смертельным исходом.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Фильмы содержат сцены насилия без демонстрации кровопролития, краткое изображение несчастного случая или катастрофы, отдельные кадры наготы.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фильмах употребляются определенные жаргонные слова без брани и ненормативной лексики.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"Б14" - фильмы, которые детям до четырнадцати лет рекомендуется смотреть вместе с родителями;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фильмы содержат сцены на тему самоубийства, преступления, коррупции, проблем семейной жизни и развода, наркотической и алкогольной зависимости, смерти и заболеваний, расизма, религиозных вопросов, краткие сцены с применением наркотических средств и психотропных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Фильмы содержат элементы насилия и жестокости (драки, применения оружия), эпизоды обнаженной натуры.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фильме употребляются грубые жаргонные слова, брань.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"Е16" - фильмы, которые зрителям до шестнадцати лет рекомендуется смотреть вместе с родителями;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фильмы содержат сцены на тему самоубийства, преступления, коррупции, проблемы семейной жизни и развода, наркотической и алкогольной зависимости, смерти и серьезных заболеваний, расизма, религиозных вопросов. Фильмы содержат сцены насилия и жестокости, сцены употребления наркотических средств и психотропных веществ и их последствий, но без оправдывающего или сочувственного к данному явлению отношения.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фильмах предполагаются или имитируются сексуальные взаимоотношения гетеросексуальных партнеров при условии, что их действия не выходят за рамки общепринятых норм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фильмах употребляются грубые жаргонные слова, брань, ненормативная лексика.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"Е18" - фильмы, предназначенные для зрителей с восемнадцати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фильмах содержатся сцены: полового акта или других эротических действий сексуального насилия или принуждения, при условии оправданности их сюжетом и художественной задачей кинопроизведения; насилия, если оно не дается со всеми подробностями и чрезмерной жестокостью; злоупотребления наркотиками и их последствий, но не в положительном контексте; асоциального поведения.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в речи персонажей фильма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"НА" - фильмы, предназначенные только для зрителей, достигших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фильмах содержатся любые сцены, кроме сцен пропаганды или агитации насильственного изменения конституционного строя, нарушения целостности Республики,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 индекс не определяется.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 в речи персонажей фильма отсутствуют.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Публичный показ (демонстрация) фильмов с индексом "НА" в местах указанных в части первой пункта 2 статьи 28-3 Закона, производится после 22 часов до 6 часов утра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Показ фильма по телевидению с индексом "Е18" производится после 22 часов до 6 часов утра местного времени, с индексом "НА" - после ноля часов до 6 часов утра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Фильмам, в которых присутствуют сцены пропаганды или агитации насильственного изменения конституционного строя, нарушения целостности Республики, подрыва безопасности государства, войны, социального, расового, национального, религиозного, сословного и родового превосходства, а также культа жестокости и насилия индекс не определяется.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Лицо, получившее прокатное удостоверение на фильм информирует зрителя об индексе фильма.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