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e78a" w14:textId="9d0e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"Вальковая"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24-12 и постановление акимата города Уральска Западно-Казахстанской области от 3 декабря 2009 года N 3086. Зарегистрировано Управлением юстиции города Уральска Западно-Казахстанской области 19 января 2010 года N 7-1-170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"Вальковая" города Уральска в улицу "имени С. Акмурзина".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