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064d" w14:textId="a300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Макетн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9 и постановление акимата города Уральска Западно-Казахстанской области от 3 декабря 2009 года N 3065. Зарегистрировано Управлением юстиции города Уральска Западно-Казахстанской области 19 января 2010 года N 7-1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акетная" города Уральска в улицу "имени М. Есламғали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