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064d" w14:textId="a300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"Макетная"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24 декабря 2009 года N 24-9 и постановление акимата города Уральска Западно-Казахстанской области от 3 декабря 2009 года N 3065. Зарегистрировано Управлением юстиции города Уральска Западно-Казахстанской области 19 января 2010 года N 7-1-167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решения городской ономастической комиссии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"Макетная" города Уральска в улицу "имени М. Есламғалиұлы".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и постановление вводятся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24-ой очередной     Аким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     С. Х. Уразов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Х. Кустанович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