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49831" w14:textId="05498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ставках платы за эмиссии в окружающую среду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Западно-Казахстанского областного маслихата от 11 февраля 2009 года N 11-14. Зарегистрировано Департаментом юстиции Западно-Казахстанской области 19 февраля 2009 года за N 3021. Утратило силу решением Западно-Казахстанского областного маслихата от 7 декабря 2018 года № 21-8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Западно-Казахстанского областного маслихата от 07.12.2018 </w:t>
      </w:r>
      <w:r>
        <w:rPr>
          <w:rFonts w:ascii="Times New Roman"/>
          <w:b w:val="false"/>
          <w:i w:val="false"/>
          <w:color w:val="ff0000"/>
          <w:sz w:val="28"/>
        </w:rPr>
        <w:t>№ 21-8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п.9 ст.495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налогах и других обязательных платежах в бюджет" (Налоговый Кодекс), Экологическим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Повысить в 2 раза ставки платы за выбросы загрязняющих веществ от стационарных источников, установленных в </w:t>
      </w:r>
      <w:r>
        <w:rPr>
          <w:rFonts w:ascii="Times New Roman"/>
          <w:b w:val="false"/>
          <w:i w:val="false"/>
          <w:color w:val="000000"/>
          <w:sz w:val="28"/>
        </w:rPr>
        <w:t>п.2 ст.495</w:t>
      </w:r>
      <w:r>
        <w:rPr>
          <w:rFonts w:ascii="Times New Roman"/>
          <w:b w:val="false"/>
          <w:i w:val="false"/>
          <w:color w:val="000000"/>
          <w:sz w:val="28"/>
        </w:rPr>
        <w:t xml:space="preserve">, и ставки платы за размещение промышленных отходов с учетом уровня опасности,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строке 1.2. п.6 ст.495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Исключен решением Западно-Казахстанского областного маслихата от 01.06.2017 </w:t>
      </w:r>
      <w:r>
        <w:rPr>
          <w:rFonts w:ascii="Times New Roman"/>
          <w:b w:val="false"/>
          <w:i w:val="false"/>
          <w:color w:val="000000"/>
          <w:sz w:val="28"/>
        </w:rPr>
        <w:t>№ 10-16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Считать утратившими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"О ставках платы за эмиссии в окружающую среду" от 26 февраля 2008 года N 6-9 (зарегистрированное в Реестре государственной регистрации нормативных правовых актов за N 3001, опубликованное в областной газете "Приуралье" 8 марта 2008 года N 29-30),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"О внесении изменений в решение Западно-Казахстанского областного маслихата "О ставках платы за эмиссии в окружающую среду" от 26 февраля 2008 года N 6-9" от 16 мая 2008 года N 7-4 (зарегистрированное в Реестре государственной регистрации нормативных правовых актов за N 3007, опубликованное в областной газете "Приуралье" 24 мая 2008 года N 59).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 и распространяется на возникшие с 1 января 2009 года правоотношения.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