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7c4d" w14:textId="1577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от 16 февраля 2009 года № 376 "Об утверждении инструкции по назначению и осуществлению социальной выплаты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10 августа 2009 года N 569. Зарегистрировано управлением юстиции Шемонаихинского района Департамента юстиции Восточно-Казахстанской области 18 сентября 2009 года за N 5-19-103. Утратило силу постановлением акимата Шемонаихинского района от 01 сентября 2011 года N 97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Шемонаихинского района от 01.09.2011 N 97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№ 39 «О социальной защите инвалидов в Республике Казахстан»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Кодекса Республики Казахстан от 4 декабря 2008 года № 95-IV Бюджетный кодекс Республики Казахстан, в целях социальной защиты граждан,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февраля 2009 года № 376 «Об утверждении инструкции по назначению и осуществлению социальной выплаты отдельным категориям граждан» (зарегистрировано в реестре государственной регистрации нормативно-правовых актов за № 15-19-93 от 03 марта 2009 года, опубликовано 20 марта 2009 года в газете "Уба-Информ" № 12) с изменениями,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05 июня 2009 года № 494 «О внесении изменений в постановление от 16 февраля 2009 года № 376 «Об утверждении инструкции по назначению и осуществлению социальной выплаты отдельным категориям граждан» (зарегистрировано в реестре государственной регистрации нормативно-правовых актов за № 5-19-100 от 22 июня 2009 года, опубликовано 03 июля 2009 года в газете «Уба-Информ» № 27)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назначению и осуществлению социальной выплаты отдельным категориям граждан, утвержденной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«Право на получение социальной выплаты» дополнить пунктом 8-1 следующего содержания «Право на ежемесячную социальную выплату имеют выпускники школ из малообеспеченных семей, награжденные знаком «Алтын белгі»;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«Назначение единовременной социальной выплаты отдельной категории граждан к праздничным датам»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главой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«4-1 Назначение ежемесячной социальной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14-1. Лицам, которым назначены пенсии за особые заслуги перед Республикой Казахстан и персональные пенсионеры областного значения для компенсации расходов на коммунальные услуги размер ежемесячной социальной выплаты составляет 2000 (две тысячи)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14-2. Выпускникам школ из малообеспеченных семей, награжденных знаком «Алтын Белгі» размер ежемесячной социальной выплаты составляет 15000 (пятнадцать тысяч) тенге на период обучения в ВУЗе».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 Г. Ермолаев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