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5590" w14:textId="aef5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ставки земельного налога по городу Зыряновску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Зыряновского районного маслихата Восточно-Казахстанской области от 22 июля 2009 года N 21/8-IV. Зарегистрировано управлением юстиции Зыряновского района Департамента юстиции Восточно-Казахстанской области 1 сентября 2009 года за N 5-12-93. Утратило силу - решением Зыряновского районного маслихата от 29 марта 2012 года N 2/11-V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Зыряновского районного маслихата от 29.03.2012 N 2/11-V.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Увеличить ставку земельного налога по 5 оценочному району города Зыряновска на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 К. БУКЕЖАНОВ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 Г. ДЕНИСОВА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