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c84e" w14:textId="c4cc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разового талона по Зыряновскому району, городу Зыряновску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22 июля 2009 года N 21/7-IV. Зарегистрировано управлением юстиции Зыряновского района Департамента юстиции Восточно-Казахстанской области 1 сентября 2009 года за N 5-12-92. Утратило силу - решением маслихата Зыряновского района от 20 декабря 2012 года N 13/10-V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Зыряновского района от 20.12.2012 N 13/10-V.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«О введении в действие Кодекса Республики Казахстан «О налогах и других обязательных платежах в бюджет» (Налоговый кодекс) от 10 декабря 2008 года № 100-IV,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разового талона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рынков Зыряновского района, города Зыряновска (за один день с одного человека).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физических лиц, деятельность которых носит эпизодический характер по Зыряновскому району, городу Зыряновску.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маслихата Зыряновского района № 19/7-IV от 23 апреля 2009 года «Об установлении стоимости разовых талонов».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К. Букежанов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 Г. Денисова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21/7-IV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разового талона для физических лиц,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предпринимателей и юридических лиц,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реализации товаров, выполнению работ, оказанию услуг на</w:t>
      </w:r>
      <w:r>
        <w:br/>
      </w:r>
      <w:r>
        <w:rPr>
          <w:rFonts w:ascii="Times New Roman"/>
          <w:b/>
          <w:i w:val="false"/>
          <w:color w:val="000000"/>
        </w:rPr>
        <w:t>
рынках, за исключением реализации в киосках, стационарных</w:t>
      </w:r>
      <w:r>
        <w:br/>
      </w:r>
      <w:r>
        <w:rPr>
          <w:rFonts w:ascii="Times New Roman"/>
          <w:b/>
          <w:i w:val="false"/>
          <w:color w:val="000000"/>
        </w:rPr>
        <w:t>
помещениях (изолированных блоках) на территории рынков</w:t>
      </w:r>
      <w:r>
        <w:br/>
      </w:r>
      <w:r>
        <w:rPr>
          <w:rFonts w:ascii="Times New Roman"/>
          <w:b/>
          <w:i w:val="false"/>
          <w:color w:val="000000"/>
        </w:rPr>
        <w:t>
Зыряновского района – города Зыряновска (за один день с одного</w:t>
      </w:r>
      <w:r>
        <w:br/>
      </w:r>
      <w:r>
        <w:rPr>
          <w:rFonts w:ascii="Times New Roman"/>
          <w:b/>
          <w:i w:val="false"/>
          <w:color w:val="000000"/>
        </w:rPr>
        <w:t>
человека)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3"/>
        <w:gridCol w:w="4250"/>
      </w:tblGrid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торговли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Ставка, тенге
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продовольственных товаров
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грузовой машины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легковой машины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мясом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и рыбопродукты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Фрукты, овощи (привозные)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до 20 литров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свыше 20 литров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(лето-весна)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(зима)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цветы (с приусадебных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Растительное масло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грузовых машин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легковых машин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Мыломоющие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Канцелярские товары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цветов, овощей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Меховые изделия до 10 штук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Меховые изделия свыше 10 штук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 (привозные)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Газеты, журналы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1 единицы транспорта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домашних животных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одежды, обуви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мелких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(носки, колготы и т.п.)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хозяйственных товаров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пряжи и изделий из пряжи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(носки, варежки)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Парфюмерные изделия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Ковры, ковровые изделия, подушки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земельных участков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21/7-IV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стоимости разового талона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 по</w:t>
      </w:r>
      <w:r>
        <w:br/>
      </w:r>
      <w:r>
        <w:rPr>
          <w:rFonts w:ascii="Times New Roman"/>
          <w:b/>
          <w:i w:val="false"/>
          <w:color w:val="000000"/>
        </w:rPr>
        <w:t>
Зыряновскому району, городу Зыряновску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решением маслихата Зыряновского района от 16.04.2010 </w:t>
      </w:r>
      <w:r>
        <w:rPr>
          <w:rFonts w:ascii="Times New Roman"/>
          <w:b w:val="false"/>
          <w:i w:val="false"/>
          <w:color w:val="ff0000"/>
          <w:sz w:val="28"/>
        </w:rPr>
        <w:t>N 28/8-IV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3"/>
        <w:gridCol w:w="4513"/>
      </w:tblGrid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Ставка, тенге
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газет, журналов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(саженцы, рассада)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 рынка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тенге с 1 кг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дачных и придомовых участках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хозяйства, садоводства,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 и дачных участков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ягод, грибов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 и рыбопродуктов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решением маслихата Зыряновского района от 16.04.2010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28/8-IV.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земельных участков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