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ec45" w14:textId="20ae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от 6 апреля 2009 года № 93 "О проведении очередного призыва граждан Глубоковского района на срочную воинскую службу в апреле-июне и октябре-декабре 2009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9 октября 2009 года N 312. Зарегистрировано управлением юстиции Глубоковского района Департамента юстиции Восточно-Казахстанской области 27 октября 2009 года за N 5-9-113. Утратило силу постановлением Глубоковского районного акимата от 20 апреля 2010 года № 594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акимата от 20.04.2010 № 594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п.12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74-III «О воинской обязанности и воинской службе»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№ 779 от 1 апреля 2009 года «Об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2009 года»,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Глубоковский районный акимат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6 апреля 2009 года № 93 «О проведении очередного призыва граждан Глубоковского района на срочную воинскую службу в апреле-июне и октябре-декабре 2009 года» (зарегистрированное в реестре государственной регистрации нормативных правовых актов от 28 апреля 2009 года номер 5-9-102, опубликованное в районной газете «Огни Прииртышья» 15 мая 2009 года № 20)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5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Досова Венера Советхановна–секретарь комиссии, медицинская сестра КГКП «Медицинское объединение Глубоковского района»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Глубоковского района Пономареву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Глубоковского района             В. Кошелев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