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9686" w14:textId="0c29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9 февраля 2009 года N 16-10-IV "Об утверждении Правил предоставления социально защищаемым слоям населения жилищной помощи на возмещение затрат приобретенного топлива и оплату жилищно-коммунальных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11 августа 2009 года N 19-3-IV. Зарегистрировано Управлением юстиции   Бородулихинского района Департамента юстиции Восточно-Казахстанской области 8 сентября 2009 года за N 5-8-94.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8 июня 2010 года № 03-08/263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Бородулихинского районного маслихата Восточно-Казахстанской области от 08.06.2010 № 03-08/263.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16-10-IV «Об утверждении Правил предоставления социально защищаемым слоям населения жилищной помощи на возмещение затрат приобретенного топлива и оплату жилищно-коммунальных услуг» (зарегистрировано в Реестре государственной регистрации нормативных правовых актов 10 февраля 2009 года № 5-8-74, опубликовано в районной газете «Пульс района» 13 февраля 2009 года № 7 (6269)) с внесенными изменениями решением от 21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17-9-IV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некоторые решения Бородулихинского районного маслихата» (зарегистрировано в Реестре государственной регистрации нормативных правовых актов 28 апреля 2009 года № 5-8-87, опубликовано в районной газете «Пульс района» 8 мая 2009 года № 22-23 (6284-6285))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«Условия предоставления жилищной помощи» изложить в следующей редакции: «Предоставление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слова: «Получатели жилищной помощи должны» изложить в следующей редакции: «Получателям жилищной помощи необходимо»;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предложение: Физические и юридические лица обязаны представлять достоверную информацию»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раздела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«Порядок предоставления жилищной помощи малоимущим социально защищаемым слоям населения, проживающим в частных домостроениях с местным отоплением» изложить в следующей редакции: «Предоставление жилищной помощи малоимущим социально защищаемым слоям населения, проживающим в частных домостроениях с местным отоплением»;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Правил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и вводится в действие по истечении 10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 А. Майер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 Б. Аргумбаев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