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d854" w14:textId="4ead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9 февраля 2009 года N 16-12-IV "Об утверждении Инструкции по оказанию социальной помощи отдельным категориям граждан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17 июля 2009 года N 18-15-IV. Зарегистрировано Управлением юстиции   Бородулихинского района Департамента юстиции Восточно-Казахстанской области 18 августа 2009 года за N 5-8-92. Утратило силу решением Бородулихинского районного маслихата Восточно-Казахстанской области от 13 июля 2012 года N 6-4-V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310 «О дальнейших мерах по реализации Стратегии развития Казахстана до 2030 года»,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2009 года № 16-12-IV «Об утверждении Инструкции по оказанию социальной помощи отдельным категориям граждан Бородулихинского района» (зарегистрировано в Реестре государственной регистрации нормативных правовых актов 10 февраля 2009 года № 5-8-75, опубликованное 13 февраля 2009 года в районной газете «Пульс района» № 7 (6269)) с внесенными изменениями решением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17-9-IV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некоторые решения Бородулихинского районного маслихата» (зарегистрировано в Реестре государственной регистрации нормативных правовых актов 28 апреля 2009 года № 5-8-87, опубликовано в районной газете «Пульс района» 8 мая 2009 года № 22-23 (6284-6285))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№ 319 «Об образовании»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дополнить подпунктом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производится единовременно гражданам, больным туберкулезом из социально не имущих слоев населения на дополнительное питание согласно списков КГКП «МО Бородулихинского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дополнить следующим содержанием: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Социальная помощь может оказываться выпускникам общеобразовательных школ из малообеспеченных семей, детям-сиротам и оставшимся без попечения родителей, которые набрали на Едином национальным тестировании не менее установленного количества баллов на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претендентов производится по наибольшему количеству набранных баллов на Едином национальном тестировании в текущем году. При равенстве баллов преимущественное право имеют выпускники, с наименьшим среднедушевым доходом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может оказываться молодым специалистам, изъявившим желание работать в селах и аулах после завершения учебного заведения всех уровней в соответствующем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 на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 обследования социально-бытовых условий проживания выпускника общеобразовательной школы из малообеспеченной семьи и оставшегося без попечения родителей, составляемый соответствующей участковой комиссией сельского округа и утвержденный акимом сельского округа. Акт обследования социально-бытовых условий выпускника составляется один раз при назначении социальной помощи за весь период обучения в высшем учебном заведении до получения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полученных доходах членов семьи (справки о заработной плате трудоспособных (работающих) членов семьи, копии трудовых книжек на неработающих членов семьи, копию пенсионного удостоверения с указанием размера пенсии или пособия (для пенсионеров или получателей пособий);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о назначении опекуна или попечителя;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сертификат 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аттестата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диплома об окончании учебного заведения (для молодых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справку, подтверждающую окончание учебного заведения по очной форме обучения (для молодых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социальная карта семьи для молодых специалистов, составляемая соответствующей участковой комиссией сельского округа и утвержденная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исчислении совокупного дохода семьи учитываются все виды доходов,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единовременного государственного пособия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единовременная денежная компенсация, пострадавшим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доходы опекунов не включаются в доходы опекаемых.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производится на основании представленных заявителем сведений о полученных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личного подсобного хозяйства, приусадебных участков, огородов учитывается в размере пяти месячных расчетных показателей в квартал. К документально подтверждаемым видам дохода относятся доход от трудовой деятельности, пенсия, пособие и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в месяц рассчитывается путем деления совокупного дохода семьи за предыдущий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материальная помощь по заявлениям: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малообеспеченным гражданам (семьям) со среднедушевым доходом ниже черты бедности - Десять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безработным из малообеспеченных семей, зарегистрированным в отделе занятости и социальных программ, направленным на профессиональное обучение или переподготовку в размере - Десять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несчастном случае – Пятнадцать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тяжелых формах заболевания - Пятнадцать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пожаре – 10% от суммы ущерба, указанного по акту о пожаре, но не более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стихийных бедствиях, на операционное лечение – по решению комиссии в зависимости от каждого конкретного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семьям, оказавшимся в тяжелом материальном положении – на основании ходатайства акимата сельского округа – Двадцать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гражданам, больным туберкулезом из социально неимущих слоев населения на дополнительное питание – Двадцать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районного маслихата              В. Лопатин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