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b2b" w14:textId="dfd3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23 декабря 2008 года  N 128 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5 июня 2009 года N 309. Зарегистрировано Управлением юстиции   Бородулихинского района Департамента юстиции Восточно-Казахстанской области 1 июля 2009 года за N 5-8-89.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 января 2010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10.01.2010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  2001 года № 149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2008 года № 128 «Об организации оплачиваемых общественных работ на 2009 год» (зарегистрировано в Реестре государственной регистрации нормативных правовых актов 6 января 2009 года № 5-8-73, опубликовано в районной газете «Пульс района» 8 января 2009 года № 2 (6264), 16 января 2009 года № 3 (6265), 23 января 2009 года № 4 (6266), с внесенными изменениями и дополнениями от 28 апреля 2009 года № 5-8-86, опубликовано в районной газете «Пульс района» 8 мая 2009 года № 22-23 (6284-6285)),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2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«женщины старше 50 лет, мужчины старше 55 лет»: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«выпускники школ,  профессионального начального, среднего и высшего образований»;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 Лица, находящиеся в отпусках без сохранения заработной 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Студенты и учащиеся школ во время летних каникул».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Касымов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