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acb" w14:textId="04e8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Бородулихинского районного      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21 апреля 2009 года N 17-9-IV. Зарегистрировано Управлением юстиции     Бородулихинского района Департамента юстиции Восточно-Казахстанской области 28 апреля 2009 года за N 5-8-87. Утратило силу решением Бородулихинского районного маслихата Восточно-Казахстанской области от 23 ноября 2012 года N 9-3-V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Бородулихинского районного маслихата Восточно-Казахстанской области от 23.11.2012 N 9-3-V.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Бородулихинского районного маслихата следующие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 Р. Бергенев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Б. Аргумбаев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17-9-IV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решения Бородулихинского районного маслихата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декабря 2008 года № 13-2-IV «Об утверждении Правил оказания социальных выплат семьям из числа получателей государственной адресной социальной помощи и государственного пособия на детей до 18 лет, в связи с удорожанием цен на продукты питания» (зарегистрированное в Реестре государственной регистрации нормативных правовых актов 3 декабря 2008 года № 5-8-70, опубликованное 5 декабря 2008 года в районной газете «Пульс района» № 52 (6259)):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далее по тексту слово «Правила» изменить на «Инструкция»;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«Порядок назначения социальной помощи» слово «порядок»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1 приложения утратило силу решением Бородулихинского районного маслихата Восточно-Казахстанской области от 11.08.2009 N 19-4-IV.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2008 года № 14-10-IV «Об утверждении «Инструкции выплаты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(зарегистрированное в Реестре государственной регистрации нормативных правовых актов 30 декабря 2008 года № 5-8-71, опубликованное 8 января 2009 года в районной газете «Пульс района» № 2 (6264)) по всему тексту слова «порядок»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«Настоящее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16-10-IV «Об утверждении Правил предоставления социально защищаемым слоям населения Бородулихинского района жилищной помощи на возмещение затрат приобретенного топлива и оплату жилищно-коммунальных услуг» (зарегистрированное в Реестре государственной регистрации нормативных правовых актов 10 февраля 2009 года № 5-8-74, опубликованное 13 февраля 2009 года в районной газете «Пульс района» № 7 (6269))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предельно допустимых расходов на оплату содержания жилья и потребления коммунальных услуг устанавливается к совокупному доходу семьи в размере 8%»: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«Получатели жилищной помощи ежеквартально прилагают справки о доходах семьи и квитанции об оплате коммунальных услуг за квартал, предшествующий кварталу обращения. В случае не оплаты или частичной оплаты коммунальных услуг за предшествующий квартал жилищная помощь не назначается»;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«Настоящее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3 приложения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17.03.2010 N 25-3-IV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16-12-IV «Об утверждении Инструкции о порядке осуществления социальной помощи отдельным категориям граждан Бородулихинского района» (зарегистрированное в Реестре государственной регистрации нормативных правовых актов 10 февраля 2009 года № 5-8-75, опубликованное 13 февраля 2009 года в районной газете «Пульс района» № 7 (6269)):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 порядке осуществления» читать в новой редакции «по оказанию»;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«порядок»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4 приложения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09 февраля 2009 года № 16-11-IV «Об утверждении «Инструкции по предоставлению материальной помощи на компенсацию расходов на коммунальные услуги лицам, которым назначены пенсии за особые услуги перед Республикой Казахстан и пенсионерам, имеющим статус персонального пенсионера областного значения» (зарегистрированное в Реестре государственной регистрации нормативных правовых актов 10 февраля 2009 года № 5-8-76, опубликованное 13 февраля 2009 года в районной газете «Пульс района» № 7 (6269)):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«порядок»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Инструкции слова «порядок», «условия»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«Настоящее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5 приложения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решение от 11 января 2002 года № 16-2 «Об установлении стоимости разовых талонов» (зарегистрированное в Реестре государственной регистрации нормативных правовых актов 31 января 2002 года № 668, опубликованное 8 февраля 2002 года в районной газете «Пульс района» № 7 (5898)):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пункта 2 «перевозка пассажиров на легковом автотранспорте (за исключением лицензируемых перевозок) – 51 тенге»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6 приложения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