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dcdf" w14:textId="96bd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от 26 января 2009 года N 579 "Об    организации и финансировании оплачиваемых общественных работ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15 июня 2009 года N 19. Зарегистрировано в Управлении юстиции города Курчатова Департамента юстиции Восточно-Казахстанской области 30 июня 2009 года за N 5-3-78. Утратило силу постановлением акимата города Курчатова Восточно-Казахстанской области от 18 февраля 2010 года № 267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Курчатова Восточно-Казахстанской области от 18.02.2010 № 267.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постановлению Восточно-Казахстанского областного акимата от 22 мая 2009 года N 75 "О дополнительном перечне лиц, относящихся к целевым группам населения Восточно-Казахстанской области", в целях обеспечения дополнительных государственных гарантий в сфере занятости  населения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января 2009 года № 579 "Об организации и финансировании оплачиваемых общественных работ в 2009 году" (зарегистрировано в Реестре государственной регистрации нормативных правовых актов № 5-3-65 от 13 февраля 2009 года, опубликовано в газетах "Дидар" от 21 февраля 2009 года № 22, "Рудный Алтай" от 24 февраля 2009 года № 25),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18 мая 2009 года № 1 "О внесении изменений в постановление от 26 января 2009 года № 579 "Об организации и финансировании оплачиваемых общественных работ в 2009 году" (зарегистрировано в Реестре государственной регистрации нормативных правовых актов № 5-3-76 от 3 июня 2009 года, опубликовано в газетах "Дидар" от 08 июня 2009 года № 85-86, "Рудный Алтай" от 09 июня 2009 года № 87) следующие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"Состав целевых групп населения" дополнить пунктами 12-18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Выпускники школ и профессиональных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Занятые в режиме неполного рабочего времени, в связи с изменением в организации производства, в том числе при реорганизации и (или) сокращении объема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находящиеся в отпусках без сохранения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Студенты и учащиеся школ во время летних каникул.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Женщины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Мужчины старше 55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Лица, не работающие длительное время (более одного года)".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Курчатова                     А. Генрих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